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17DB9" w14:textId="583ECEB5" w:rsidR="0038292C" w:rsidRPr="008A2F4C" w:rsidRDefault="0038292C" w:rsidP="0038292C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8A2F4C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C8CD1C3" wp14:editId="53ABF015">
            <wp:simplePos x="0" y="0"/>
            <wp:positionH relativeFrom="margin">
              <wp:posOffset>-31115</wp:posOffset>
            </wp:positionH>
            <wp:positionV relativeFrom="paragraph">
              <wp:posOffset>-23495</wp:posOffset>
            </wp:positionV>
            <wp:extent cx="6240780" cy="1386205"/>
            <wp:effectExtent l="0" t="0" r="7620" b="0"/>
            <wp:wrapTight wrapText="bothSides">
              <wp:wrapPolygon edited="0">
                <wp:start x="3099" y="891"/>
                <wp:lineTo x="2637" y="1781"/>
                <wp:lineTo x="1385" y="5343"/>
                <wp:lineTo x="1319" y="6530"/>
                <wp:lineTo x="791" y="10983"/>
                <wp:lineTo x="198" y="14248"/>
                <wp:lineTo x="198" y="14545"/>
                <wp:lineTo x="791" y="15732"/>
                <wp:lineTo x="791" y="17810"/>
                <wp:lineTo x="1780" y="19295"/>
                <wp:lineTo x="3033" y="19888"/>
                <wp:lineTo x="21560" y="19888"/>
                <wp:lineTo x="21560" y="3562"/>
                <wp:lineTo x="3429" y="891"/>
                <wp:lineTo x="3099" y="891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ier firmowy 2018 25lat ver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78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96D363" w14:textId="77777777" w:rsidR="0038292C" w:rsidRPr="008A2F4C" w:rsidRDefault="0038292C" w:rsidP="0038292C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723865F0" w14:textId="77777777" w:rsidR="0038292C" w:rsidRPr="008A2F4C" w:rsidRDefault="0038292C" w:rsidP="0038292C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78AB9461" w14:textId="77777777" w:rsidR="0038292C" w:rsidRDefault="0038292C" w:rsidP="0038292C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4255D824" w14:textId="7251A3E2" w:rsidR="001470D9" w:rsidRDefault="001470D9" w:rsidP="001470D9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2 do projektu umowy</w:t>
      </w:r>
    </w:p>
    <w:p w14:paraId="410907E4" w14:textId="77777777" w:rsidR="001470D9" w:rsidRDefault="001470D9" w:rsidP="001470D9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12809A29" w14:textId="1CED81D5" w:rsidR="001470D9" w:rsidRPr="001470D9" w:rsidRDefault="001470D9" w:rsidP="001470D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470D9">
        <w:rPr>
          <w:rFonts w:ascii="Times New Roman" w:hAnsi="Times New Roman" w:cs="Times New Roman"/>
          <w:b/>
        </w:rPr>
        <w:t>MINIMALNE WYMAGANIA TECHNICZNE</w:t>
      </w:r>
    </w:p>
    <w:p w14:paraId="6AA6D2AF" w14:textId="3E5B040B" w:rsidR="001470D9" w:rsidRPr="001470D9" w:rsidRDefault="001470D9" w:rsidP="001470D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470D9">
        <w:rPr>
          <w:rFonts w:ascii="Times New Roman" w:hAnsi="Times New Roman" w:cs="Times New Roman"/>
          <w:b/>
        </w:rPr>
        <w:t>SPRZĘTU KOMPUTEROWEGO WYMAGANEGO DO ŚWIADCZENIA USŁUGI</w:t>
      </w:r>
    </w:p>
    <w:p w14:paraId="5E9A7E53" w14:textId="77777777" w:rsidR="001470D9" w:rsidRDefault="001470D9" w:rsidP="001470D9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54919843" w14:textId="77777777" w:rsidR="005E27FE" w:rsidRPr="005E27FE" w:rsidRDefault="005E27FE" w:rsidP="005E27FE">
      <w:pPr>
        <w:numPr>
          <w:ilvl w:val="0"/>
          <w:numId w:val="12"/>
        </w:num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5E27FE">
        <w:rPr>
          <w:rFonts w:ascii="Times New Roman" w:hAnsi="Times New Roman" w:cs="Times New Roman"/>
          <w:b/>
        </w:rPr>
        <w:t>Zestawy komputerowe</w:t>
      </w:r>
    </w:p>
    <w:p w14:paraId="6C0CDE01" w14:textId="4E569797" w:rsidR="005E27FE" w:rsidRDefault="005E27FE" w:rsidP="005E27FE">
      <w:pPr>
        <w:pStyle w:val="Akapitzlist"/>
        <w:numPr>
          <w:ilvl w:val="0"/>
          <w:numId w:val="17"/>
        </w:num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procesor  2,0</w:t>
      </w:r>
      <w:r w:rsidR="007E70B7">
        <w:rPr>
          <w:rFonts w:ascii="Times New Roman" w:hAnsi="Times New Roman" w:cs="Times New Roman"/>
        </w:rPr>
        <w:t xml:space="preserve"> </w:t>
      </w:r>
      <w:r w:rsidRPr="005E27FE">
        <w:rPr>
          <w:rFonts w:ascii="Times New Roman" w:hAnsi="Times New Roman" w:cs="Times New Roman"/>
        </w:rPr>
        <w:t>GHz+,</w:t>
      </w:r>
    </w:p>
    <w:p w14:paraId="6B0253AB" w14:textId="60D86279" w:rsidR="007E70B7" w:rsidRDefault="007E70B7" w:rsidP="005E27FE">
      <w:pPr>
        <w:pStyle w:val="Akapitzlist"/>
        <w:numPr>
          <w:ilvl w:val="0"/>
          <w:numId w:val="17"/>
        </w:num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obsługa instrukcji 64-bitowych,</w:t>
      </w:r>
    </w:p>
    <w:p w14:paraId="684695F2" w14:textId="6D9899D3" w:rsidR="007E70B7" w:rsidRDefault="007E70B7" w:rsidP="005E27FE">
      <w:pPr>
        <w:pStyle w:val="Akapitzlist"/>
        <w:numPr>
          <w:ilvl w:val="0"/>
          <w:numId w:val="17"/>
        </w:num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min. 2-rdzeniowy,</w:t>
      </w:r>
    </w:p>
    <w:p w14:paraId="44ADBAE2" w14:textId="0790854D" w:rsidR="005E27FE" w:rsidRDefault="007E70B7" w:rsidP="005E27FE">
      <w:pPr>
        <w:pStyle w:val="Akapitzlist"/>
        <w:numPr>
          <w:ilvl w:val="0"/>
          <w:numId w:val="17"/>
        </w:num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4GB RAM,</w:t>
      </w:r>
    </w:p>
    <w:p w14:paraId="12522911" w14:textId="09D4B96A" w:rsidR="007E70B7" w:rsidRPr="005E27FE" w:rsidRDefault="007E70B7" w:rsidP="005E27FE">
      <w:pPr>
        <w:pStyle w:val="Akapitzlist"/>
        <w:numPr>
          <w:ilvl w:val="0"/>
          <w:numId w:val="17"/>
        </w:num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wewnętrzny dysk twardy min. 120 GB,</w:t>
      </w:r>
    </w:p>
    <w:p w14:paraId="57E746F1" w14:textId="77777777" w:rsidR="005E27FE" w:rsidRPr="005E27FE" w:rsidRDefault="005E27FE" w:rsidP="005E27FE">
      <w:pPr>
        <w:pStyle w:val="Akapitzlist"/>
        <w:numPr>
          <w:ilvl w:val="0"/>
          <w:numId w:val="17"/>
        </w:num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 xml:space="preserve">system operacyjny </w:t>
      </w:r>
      <w:proofErr w:type="spellStart"/>
      <w:r w:rsidRPr="005E27FE">
        <w:rPr>
          <w:rFonts w:ascii="Times New Roman" w:hAnsi="Times New Roman" w:cs="Times New Roman"/>
        </w:rPr>
        <w:t>windows</w:t>
      </w:r>
      <w:proofErr w:type="spellEnd"/>
      <w:r w:rsidRPr="005E27FE">
        <w:rPr>
          <w:rFonts w:ascii="Times New Roman" w:hAnsi="Times New Roman" w:cs="Times New Roman"/>
        </w:rPr>
        <w:t xml:space="preserve"> 7,8,10,</w:t>
      </w:r>
    </w:p>
    <w:p w14:paraId="5E997965" w14:textId="3F8B3C3C" w:rsidR="005E27FE" w:rsidRPr="005E27FE" w:rsidRDefault="007E70B7" w:rsidP="005E27FE">
      <w:pPr>
        <w:pStyle w:val="Akapitzlist"/>
        <w:numPr>
          <w:ilvl w:val="0"/>
          <w:numId w:val="17"/>
        </w:num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Internet Explorer oraz aktualna wersja przeglądarki Microsoft Edge, Safari, Chrome lub </w:t>
      </w:r>
      <w:proofErr w:type="spellStart"/>
      <w:r>
        <w:rPr>
          <w:rFonts w:ascii="Times New Roman" w:hAnsi="Times New Roman" w:cs="Times New Roman"/>
        </w:rPr>
        <w:t>Firefox</w:t>
      </w:r>
      <w:proofErr w:type="spellEnd"/>
      <w:r>
        <w:rPr>
          <w:rFonts w:ascii="Times New Roman" w:hAnsi="Times New Roman" w:cs="Times New Roman"/>
        </w:rPr>
        <w:t>,</w:t>
      </w:r>
    </w:p>
    <w:p w14:paraId="40D2FC78" w14:textId="77777777" w:rsidR="005E27FE" w:rsidRPr="005E27FE" w:rsidRDefault="005E27FE" w:rsidP="005E27FE">
      <w:pPr>
        <w:pStyle w:val="Akapitzlist"/>
        <w:numPr>
          <w:ilvl w:val="0"/>
          <w:numId w:val="17"/>
        </w:num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 xml:space="preserve">LAN 10/100/1000 </w:t>
      </w:r>
      <w:proofErr w:type="spellStart"/>
      <w:r w:rsidRPr="005E27FE">
        <w:rPr>
          <w:rFonts w:ascii="Times New Roman" w:hAnsi="Times New Roman" w:cs="Times New Roman"/>
        </w:rPr>
        <w:t>Mbps</w:t>
      </w:r>
      <w:proofErr w:type="spellEnd"/>
    </w:p>
    <w:p w14:paraId="792C6D31" w14:textId="77777777" w:rsidR="005E27FE" w:rsidRDefault="005E27FE" w:rsidP="005E27FE">
      <w:pPr>
        <w:pStyle w:val="Akapitzlist"/>
        <w:numPr>
          <w:ilvl w:val="0"/>
          <w:numId w:val="17"/>
        </w:num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Wi-Fi 802.11 b/g/n/</w:t>
      </w:r>
      <w:proofErr w:type="spellStart"/>
      <w:r w:rsidRPr="005E27FE">
        <w:rPr>
          <w:rFonts w:ascii="Times New Roman" w:hAnsi="Times New Roman" w:cs="Times New Roman"/>
        </w:rPr>
        <w:t>ac</w:t>
      </w:r>
      <w:proofErr w:type="spellEnd"/>
    </w:p>
    <w:p w14:paraId="254EB986" w14:textId="24DE6767" w:rsidR="005E27FE" w:rsidRDefault="007E70B7" w:rsidP="005E27FE">
      <w:pPr>
        <w:pStyle w:val="Akapitzlist"/>
        <w:numPr>
          <w:ilvl w:val="0"/>
          <w:numId w:val="17"/>
        </w:num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5E27FE" w:rsidRPr="005E27FE">
        <w:rPr>
          <w:rFonts w:ascii="Times New Roman" w:hAnsi="Times New Roman" w:cs="Times New Roman"/>
        </w:rPr>
        <w:t>rządzenie zgodne z wymogami ENERGY STAR min. 5.0 dla komputerów,</w:t>
      </w:r>
    </w:p>
    <w:p w14:paraId="536C653B" w14:textId="107D8A4E" w:rsidR="008716A7" w:rsidRPr="008716A7" w:rsidRDefault="007E70B7" w:rsidP="008716A7">
      <w:pPr>
        <w:pStyle w:val="Akapitzlist"/>
        <w:numPr>
          <w:ilvl w:val="0"/>
          <w:numId w:val="17"/>
        </w:num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urządzeń przenośnych (laptop) otwór zabezpieczający zgodny z </w:t>
      </w:r>
      <w:proofErr w:type="spellStart"/>
      <w:r>
        <w:rPr>
          <w:rFonts w:ascii="Times New Roman" w:hAnsi="Times New Roman" w:cs="Times New Roman"/>
        </w:rPr>
        <w:t>kensington</w:t>
      </w:r>
      <w:proofErr w:type="spellEnd"/>
      <w:r w:rsidR="008716A7">
        <w:rPr>
          <w:rFonts w:ascii="Times New Roman" w:hAnsi="Times New Roman" w:cs="Times New Roman"/>
        </w:rPr>
        <w:t xml:space="preserve"> wraz z linką</w:t>
      </w:r>
      <w:r w:rsidR="008716A7" w:rsidRPr="008716A7">
        <w:rPr>
          <w:rFonts w:ascii="Times New Roman" w:hAnsi="Times New Roman" w:cs="Times New Roman"/>
        </w:rPr>
        <w:t xml:space="preserve"> typu </w:t>
      </w:r>
      <w:proofErr w:type="spellStart"/>
      <w:r w:rsidR="008716A7" w:rsidRPr="008716A7">
        <w:rPr>
          <w:rFonts w:ascii="Times New Roman" w:hAnsi="Times New Roman" w:cs="Times New Roman"/>
        </w:rPr>
        <w:t>kensington</w:t>
      </w:r>
      <w:proofErr w:type="spellEnd"/>
      <w:r w:rsidR="008716A7" w:rsidRPr="008716A7">
        <w:rPr>
          <w:rFonts w:ascii="Times New Roman" w:hAnsi="Times New Roman" w:cs="Times New Roman"/>
        </w:rPr>
        <w:t xml:space="preserve"> zabezpieczająca przed kradzieżą laptopa:</w:t>
      </w:r>
    </w:p>
    <w:p w14:paraId="007461D4" w14:textId="0FBBA4E7" w:rsidR="008716A7" w:rsidRPr="008716A7" w:rsidRDefault="008716A7" w:rsidP="008716A7">
      <w:pPr>
        <w:pStyle w:val="Akapitzlist"/>
        <w:numPr>
          <w:ilvl w:val="0"/>
          <w:numId w:val="19"/>
        </w:numPr>
        <w:tabs>
          <w:tab w:val="left" w:pos="4962"/>
          <w:tab w:val="right" w:pos="9498"/>
        </w:tabs>
        <w:spacing w:before="120" w:after="0" w:line="240" w:lineRule="auto"/>
        <w:ind w:hanging="1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Pr="008716A7">
        <w:rPr>
          <w:rFonts w:ascii="Times New Roman" w:hAnsi="Times New Roman" w:cs="Times New Roman"/>
        </w:rPr>
        <w:t>długości min 1,5 m.</w:t>
      </w:r>
    </w:p>
    <w:p w14:paraId="0BD9A9E2" w14:textId="0F85813C" w:rsidR="008716A7" w:rsidRPr="008716A7" w:rsidRDefault="008716A7" w:rsidP="008716A7">
      <w:pPr>
        <w:pStyle w:val="Akapitzlist"/>
        <w:numPr>
          <w:ilvl w:val="0"/>
          <w:numId w:val="19"/>
        </w:numPr>
        <w:tabs>
          <w:tab w:val="left" w:pos="4962"/>
          <w:tab w:val="right" w:pos="9498"/>
        </w:tabs>
        <w:spacing w:before="120" w:after="0" w:line="240" w:lineRule="auto"/>
        <w:ind w:hanging="1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8716A7">
        <w:rPr>
          <w:rFonts w:ascii="Times New Roman" w:hAnsi="Times New Roman" w:cs="Times New Roman"/>
        </w:rPr>
        <w:t xml:space="preserve">ompatybilna ze złączem </w:t>
      </w:r>
      <w:proofErr w:type="spellStart"/>
      <w:r w:rsidRPr="008716A7">
        <w:rPr>
          <w:rFonts w:ascii="Times New Roman" w:hAnsi="Times New Roman" w:cs="Times New Roman"/>
        </w:rPr>
        <w:t>kensington</w:t>
      </w:r>
      <w:proofErr w:type="spellEnd"/>
      <w:r w:rsidRPr="008716A7">
        <w:rPr>
          <w:rFonts w:ascii="Times New Roman" w:hAnsi="Times New Roman" w:cs="Times New Roman"/>
        </w:rPr>
        <w:t xml:space="preserve"> laptopa.</w:t>
      </w:r>
    </w:p>
    <w:p w14:paraId="3856E87E" w14:textId="7C096570" w:rsidR="008716A7" w:rsidRPr="008716A7" w:rsidRDefault="008716A7" w:rsidP="008716A7">
      <w:pPr>
        <w:pStyle w:val="Akapitzlist"/>
        <w:numPr>
          <w:ilvl w:val="0"/>
          <w:numId w:val="19"/>
        </w:numPr>
        <w:tabs>
          <w:tab w:val="left" w:pos="4962"/>
          <w:tab w:val="right" w:pos="9498"/>
        </w:tabs>
        <w:spacing w:before="120" w:after="0" w:line="240" w:lineRule="auto"/>
        <w:ind w:hanging="1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8716A7">
        <w:rPr>
          <w:rFonts w:ascii="Times New Roman" w:hAnsi="Times New Roman" w:cs="Times New Roman"/>
        </w:rPr>
        <w:t>amykana na kluczyk.</w:t>
      </w:r>
    </w:p>
    <w:p w14:paraId="0331B29D" w14:textId="65795D9E" w:rsidR="007E70B7" w:rsidRDefault="008716A7" w:rsidP="008716A7">
      <w:pPr>
        <w:pStyle w:val="Akapitzlist"/>
        <w:numPr>
          <w:ilvl w:val="0"/>
          <w:numId w:val="19"/>
        </w:numPr>
        <w:tabs>
          <w:tab w:val="left" w:pos="4962"/>
          <w:tab w:val="right" w:pos="9498"/>
        </w:tabs>
        <w:spacing w:before="120" w:after="0" w:line="240" w:lineRule="auto"/>
        <w:ind w:hanging="1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8716A7">
        <w:rPr>
          <w:rFonts w:ascii="Times New Roman" w:hAnsi="Times New Roman" w:cs="Times New Roman"/>
        </w:rPr>
        <w:t>niemożliwiająca otwarcie przez kluczyk innej linki dostarczonej w ramach niniejszej umowy.</w:t>
      </w:r>
    </w:p>
    <w:p w14:paraId="2D2A77DC" w14:textId="77777777" w:rsidR="00003072" w:rsidRDefault="00003072" w:rsidP="005E27FE">
      <w:pPr>
        <w:tabs>
          <w:tab w:val="left" w:pos="4962"/>
          <w:tab w:val="right" w:pos="9498"/>
        </w:tabs>
        <w:spacing w:before="120"/>
        <w:ind w:left="360"/>
        <w:jc w:val="both"/>
        <w:rPr>
          <w:rFonts w:ascii="Times New Roman" w:hAnsi="Times New Roman" w:cs="Times New Roman"/>
        </w:rPr>
      </w:pPr>
    </w:p>
    <w:p w14:paraId="493D09C3" w14:textId="7F92A10B" w:rsidR="00003072" w:rsidRPr="005E27FE" w:rsidRDefault="00003072" w:rsidP="00003072">
      <w:pPr>
        <w:numPr>
          <w:ilvl w:val="0"/>
          <w:numId w:val="12"/>
        </w:num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Drukarki</w:t>
      </w:r>
    </w:p>
    <w:p w14:paraId="49201EE0" w14:textId="2C497504" w:rsidR="005E27FE" w:rsidRDefault="005E27FE" w:rsidP="005E27FE">
      <w:pPr>
        <w:tabs>
          <w:tab w:val="left" w:pos="4962"/>
          <w:tab w:val="right" w:pos="9498"/>
        </w:tabs>
        <w:spacing w:before="120"/>
        <w:ind w:left="360"/>
        <w:jc w:val="both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Drukarki wielofunkcyjne laserowe</w:t>
      </w:r>
    </w:p>
    <w:p w14:paraId="6A738848" w14:textId="59B92C9D" w:rsidR="008716A7" w:rsidRPr="008716A7" w:rsidRDefault="008716A7" w:rsidP="008716A7">
      <w:pPr>
        <w:pStyle w:val="Akapitzlist"/>
        <w:numPr>
          <w:ilvl w:val="0"/>
          <w:numId w:val="18"/>
        </w:numPr>
        <w:tabs>
          <w:tab w:val="left" w:pos="4962"/>
          <w:tab w:val="right" w:pos="9498"/>
        </w:tabs>
        <w:spacing w:before="120"/>
        <w:jc w:val="both"/>
        <w:rPr>
          <w:rFonts w:ascii="Times New Roman" w:hAnsi="Times New Roman" w:cs="Times New Roman"/>
        </w:rPr>
      </w:pPr>
      <w:r w:rsidRPr="008716A7">
        <w:rPr>
          <w:rFonts w:ascii="Times New Roman" w:hAnsi="Times New Roman" w:cs="Times New Roman"/>
        </w:rPr>
        <w:t>spełniają wymagania dotyczące efektywności energetycznej, co najmniej równoważne ze</w:t>
      </w:r>
    </w:p>
    <w:p w14:paraId="60E50034" w14:textId="38658CB2" w:rsidR="00FA6CD2" w:rsidRPr="008716A7" w:rsidRDefault="004B5DBF" w:rsidP="008716A7">
      <w:pPr>
        <w:pStyle w:val="Akapitzlist"/>
        <w:tabs>
          <w:tab w:val="left" w:pos="4962"/>
          <w:tab w:val="right" w:pos="9498"/>
        </w:tabs>
        <w:spacing w:before="12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specyfikacjami programu Energy.</w:t>
      </w:r>
    </w:p>
    <w:p w14:paraId="5B6B7FC8" w14:textId="2C497504" w:rsidR="005E27FE" w:rsidRPr="005E27FE" w:rsidRDefault="005E27FE" w:rsidP="005E27FE">
      <w:pPr>
        <w:numPr>
          <w:ilvl w:val="0"/>
          <w:numId w:val="12"/>
        </w:num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5E27FE">
        <w:rPr>
          <w:rFonts w:ascii="Times New Roman" w:hAnsi="Times New Roman" w:cs="Times New Roman"/>
          <w:b/>
        </w:rPr>
        <w:t>Oprogramowanie</w:t>
      </w:r>
    </w:p>
    <w:p w14:paraId="091342B3" w14:textId="77777777" w:rsidR="00FA6CD2" w:rsidRPr="005E27FE" w:rsidRDefault="00FA6CD2" w:rsidP="00FA6CD2">
      <w:pPr>
        <w:tabs>
          <w:tab w:val="left" w:pos="4962"/>
          <w:tab w:val="right" w:pos="9498"/>
        </w:tabs>
        <w:spacing w:before="120"/>
        <w:jc w:val="both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Pakiet biurowy musi zawierać:</w:t>
      </w:r>
    </w:p>
    <w:p w14:paraId="42F2818D" w14:textId="77777777" w:rsidR="00FA6CD2" w:rsidRPr="005E27FE" w:rsidRDefault="00FA6CD2" w:rsidP="00FA6CD2">
      <w:pPr>
        <w:pStyle w:val="Akapitzlist"/>
        <w:numPr>
          <w:ilvl w:val="0"/>
          <w:numId w:val="14"/>
        </w:num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Edytor tekstów.</w:t>
      </w:r>
    </w:p>
    <w:p w14:paraId="6C60E4B9" w14:textId="77777777" w:rsidR="00FA6CD2" w:rsidRPr="005E27FE" w:rsidRDefault="00FA6CD2" w:rsidP="00FA6CD2">
      <w:pPr>
        <w:pStyle w:val="Akapitzlist"/>
        <w:numPr>
          <w:ilvl w:val="0"/>
          <w:numId w:val="14"/>
        </w:num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Arkusz kalkulacyjny.</w:t>
      </w:r>
    </w:p>
    <w:p w14:paraId="5C3379A0" w14:textId="77777777" w:rsidR="00FA6CD2" w:rsidRPr="005E27FE" w:rsidRDefault="00FA6CD2" w:rsidP="00FA6CD2">
      <w:pPr>
        <w:pStyle w:val="Akapitzlist"/>
        <w:numPr>
          <w:ilvl w:val="0"/>
          <w:numId w:val="14"/>
        </w:num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Narzędzie do przygotowywania i prowadzenia prezentacji.</w:t>
      </w:r>
    </w:p>
    <w:p w14:paraId="3DCDE909" w14:textId="77777777" w:rsidR="00FA6CD2" w:rsidRPr="004B5DBF" w:rsidRDefault="00FA6CD2" w:rsidP="00FA6CD2">
      <w:pPr>
        <w:pStyle w:val="Akapitzlist"/>
        <w:numPr>
          <w:ilvl w:val="0"/>
          <w:numId w:val="14"/>
        </w:num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5E27FE">
        <w:rPr>
          <w:rFonts w:ascii="Times New Roman" w:hAnsi="Times New Roman" w:cs="Times New Roman"/>
        </w:rPr>
        <w:t>Narzędzie do zarządzania informacją (pocztą elektroniczną, kalendarzem, kontaktami i zadaniami</w:t>
      </w:r>
    </w:p>
    <w:p w14:paraId="2AD35BE9" w14:textId="77777777" w:rsidR="004B5DBF" w:rsidRPr="004B5DBF" w:rsidRDefault="004B5DBF" w:rsidP="004B5DBF">
      <w:p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  <w:b/>
        </w:rPr>
      </w:pPr>
    </w:p>
    <w:p w14:paraId="14CCC962" w14:textId="77777777" w:rsidR="00FA6CD2" w:rsidRPr="005E27FE" w:rsidRDefault="00FA6CD2" w:rsidP="00FA6CD2">
      <w:pPr>
        <w:pStyle w:val="Default"/>
        <w:rPr>
          <w:sz w:val="22"/>
          <w:szCs w:val="22"/>
        </w:rPr>
      </w:pPr>
      <w:r w:rsidRPr="005E27FE">
        <w:rPr>
          <w:sz w:val="22"/>
          <w:szCs w:val="22"/>
        </w:rPr>
        <w:t>oraz umożliwiać:</w:t>
      </w:r>
    </w:p>
    <w:p w14:paraId="0F5671D2" w14:textId="77777777" w:rsidR="00FA6CD2" w:rsidRPr="005E27FE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t>Edycję i formatowanie tekstu w języku polskim wraz z obsługą języka polskiego w zakresie sprawdzania pisowni i poprawności gramatycznej oraz funkcjonalnością słownika wyrazów bliskoznacznych i autokorekty.</w:t>
      </w:r>
    </w:p>
    <w:p w14:paraId="0BCE17A3" w14:textId="77777777" w:rsidR="00FA6CD2" w:rsidRPr="005E27FE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t>Edycję i formatowanie tekstu w języku angielskim wraz z obsługą języka angielskiego w zakresie sprawdzania pisowni i poprawności gramatycznej oraz funkcjonalnością słownika wyrazów bliskoznacznych i autokorekty.</w:t>
      </w:r>
    </w:p>
    <w:p w14:paraId="7C6D874D" w14:textId="77777777" w:rsidR="00FA6CD2" w:rsidRPr="005E27FE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t>Wstawianie oraz formatowanie tabel.</w:t>
      </w:r>
    </w:p>
    <w:p w14:paraId="10EC92EE" w14:textId="77777777" w:rsidR="00FA6CD2" w:rsidRPr="005E27FE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t>Wstawianie oraz formatowanie obiektów graficznych.</w:t>
      </w:r>
    </w:p>
    <w:p w14:paraId="5ECD74F9" w14:textId="77777777" w:rsidR="00FA6CD2" w:rsidRPr="005E27FE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t>Wstawianie wykresów i tabel z arkusza kalkulacyjnego (wliczając tabele przestawne).</w:t>
      </w:r>
    </w:p>
    <w:p w14:paraId="0B0D5D5C" w14:textId="77777777" w:rsidR="00FA6CD2" w:rsidRPr="005E27FE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t>Automatyczne numerowanie rozdziałów, punktów, akapitów, tabel i rysunków.</w:t>
      </w:r>
    </w:p>
    <w:p w14:paraId="1AC3514A" w14:textId="77777777" w:rsidR="00FA6CD2" w:rsidRPr="005E27FE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t>Automatyczne tworzenie spisów treści.</w:t>
      </w:r>
    </w:p>
    <w:p w14:paraId="52124691" w14:textId="77777777" w:rsidR="00FA6CD2" w:rsidRPr="005E27FE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t>Formatowanie nagłówków i stopek stron.</w:t>
      </w:r>
    </w:p>
    <w:p w14:paraId="222A1BD8" w14:textId="77777777" w:rsidR="00FA6CD2" w:rsidRPr="005E27FE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t>Śledzenie i identyfikowanie zmian dla minimum 5 różnych osób wprowadzających zmiany w śledzonym dokumencie.</w:t>
      </w:r>
    </w:p>
    <w:p w14:paraId="447AE7EA" w14:textId="77777777" w:rsidR="00FA6CD2" w:rsidRPr="005E27FE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t>Porównywanie dwóch dokumentów z wyróżnieniem różnic.</w:t>
      </w:r>
    </w:p>
    <w:p w14:paraId="3A1FC98F" w14:textId="77777777" w:rsidR="00FA6CD2" w:rsidRPr="005E27FE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t>Wyszukiwanie i automatyczną zamianę znalezionych ciągów znaków.</w:t>
      </w:r>
    </w:p>
    <w:p w14:paraId="70844CB6" w14:textId="77777777" w:rsidR="00FA6CD2" w:rsidRPr="005E27FE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t>Zapamiętywanie i wskazywanie miejsca, w którym zakończona była edycja dokumentu przed jego uprzednim zamknięciem.</w:t>
      </w:r>
    </w:p>
    <w:p w14:paraId="1E7FD330" w14:textId="77777777" w:rsidR="00FA6CD2" w:rsidRPr="005E27FE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t>Modyfikację układu strony (pionowa/pozioma).</w:t>
      </w:r>
    </w:p>
    <w:p w14:paraId="28D58FA9" w14:textId="77777777" w:rsidR="00FA6CD2" w:rsidRPr="005E27FE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t>Widok podglądu wydruku.</w:t>
      </w:r>
    </w:p>
    <w:p w14:paraId="23F51B37" w14:textId="77777777" w:rsidR="00FA6CD2" w:rsidRPr="005E27FE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t>Wydruk dokumentów na zainstalowanych w systemie operacyjnym drukarkach.</w:t>
      </w:r>
    </w:p>
    <w:p w14:paraId="0D21D823" w14:textId="77777777" w:rsidR="00FA6CD2" w:rsidRPr="005E27FE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t>Pracę na dokumentach utworzonych przy pomocy Microsoft Word 2003, Microsoft Word 2007, Microsoft Word 2010, Microsoft Word 2013, Microsoft Word 2016 z zapewnieniem bezproblemowej konwersji wszystkich elementów i atrybutów dokumentu.</w:t>
      </w:r>
    </w:p>
    <w:p w14:paraId="666D714F" w14:textId="77777777" w:rsidR="00FA6CD2" w:rsidRPr="005E27FE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t>Zabezpieczenie dokumentów hasłem przed odczytem oraz przed wprowadzaniem modyfikacji.</w:t>
      </w:r>
    </w:p>
    <w:p w14:paraId="0FA0BF31" w14:textId="77777777" w:rsidR="00FA6CD2" w:rsidRPr="005E27FE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t>Tworzenie i modyfikacje plików typu .DOCX i .DOCM.</w:t>
      </w:r>
    </w:p>
    <w:p w14:paraId="24D365F6" w14:textId="77777777" w:rsidR="00FA6CD2" w:rsidRPr="005E27FE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t>Tworzenie raportów tabelarycznych.</w:t>
      </w:r>
    </w:p>
    <w:p w14:paraId="5CFB59D2" w14:textId="77777777" w:rsidR="00FA6CD2" w:rsidRPr="005E27FE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t>Tworzenie wykresów liniowych (wraz linią trendu), słupkowych, kołowych.</w:t>
      </w:r>
    </w:p>
    <w:p w14:paraId="31B1A3C2" w14:textId="77777777" w:rsidR="00FA6CD2" w:rsidRPr="005E27FE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t>Tworzenie arkuszy kalkulacyjnych zawierających teksty, dane liczbowe oraz formuły przeprowadzające operacje matematyczne, logiczne, tekstowe, statystyczne oraz operacje na danych finansowych i na miarach czasu.</w:t>
      </w:r>
    </w:p>
    <w:p w14:paraId="06E4147C" w14:textId="77777777" w:rsidR="00FA6CD2" w:rsidRPr="005E27FE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t xml:space="preserve">Tworzenie raportów z zewnętrznych źródeł danych (inne arkusze kalkulacyjne, bazy danych zgodne z ODBC, pliki tekstowe, pliki XML, </w:t>
      </w:r>
      <w:proofErr w:type="spellStart"/>
      <w:r w:rsidRPr="005E27FE">
        <w:rPr>
          <w:sz w:val="22"/>
          <w:szCs w:val="22"/>
        </w:rPr>
        <w:t>webservice</w:t>
      </w:r>
      <w:proofErr w:type="spellEnd"/>
      <w:r w:rsidRPr="005E27FE">
        <w:rPr>
          <w:sz w:val="22"/>
          <w:szCs w:val="22"/>
        </w:rPr>
        <w:t>).</w:t>
      </w:r>
    </w:p>
    <w:p w14:paraId="76F285B3" w14:textId="77777777" w:rsidR="00FA6CD2" w:rsidRPr="005E27FE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t>Formatowanie czasu, daty i wartości finansowych z polskim formatem.</w:t>
      </w:r>
    </w:p>
    <w:p w14:paraId="51002E1F" w14:textId="77777777" w:rsidR="00FA6CD2" w:rsidRPr="005E27FE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t>Zapis wielu arkuszy kalkulacyjnych w jednym pliku.</w:t>
      </w:r>
    </w:p>
    <w:p w14:paraId="0EF62C1D" w14:textId="77777777" w:rsidR="00FA6CD2" w:rsidRPr="005E27FE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t>Inteligentne uzupełnianie komórek w kolumnie według rozpoznanych wzorców, wraz z ich możliwością poprawiania poprzez modyfikację proponowanych formuł.</w:t>
      </w:r>
    </w:p>
    <w:p w14:paraId="150707A4" w14:textId="77777777" w:rsidR="00FA6CD2" w:rsidRPr="005E27FE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t>Możliwość przedstawienia różnych wykresów przed ich finalnym wyborem (tylko po najechaniu znacznikiem myszy na dany rodzaj wykresu).</w:t>
      </w:r>
    </w:p>
    <w:p w14:paraId="49BCCD68" w14:textId="77777777" w:rsidR="00FA6CD2" w:rsidRPr="005E27FE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t>Zachowanie pełnej zgodności z formatami plików utworzonych za pomocą oprogramowania Microsoft Excel 2003, 2007,2010, 2013, 2016 z uwzględnieniem poprawnej realizacji użytych w nich funkcji specjalnych i makropoleceń.</w:t>
      </w:r>
    </w:p>
    <w:p w14:paraId="6B20FCC6" w14:textId="77777777" w:rsidR="00FA6CD2" w:rsidRPr="005E27FE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t>Zabezpieczenie dokumentów hasłem przed odczytem oraz przed wprowadzaniem modyfikacji.</w:t>
      </w:r>
    </w:p>
    <w:p w14:paraId="6B8E2AA4" w14:textId="77777777" w:rsidR="00FA6CD2" w:rsidRPr="005E27FE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t>Praca na dokumentach utworzonych przy użyciu oprogramowania MS Excel XP, 2003, 2007, 2010, 2013, 2016 nie może powodować problemów związanych z niestabilną pracą programu, powodującą: zawieszanie aplikacji, wyłączanie aplikacji, ograniczanie możliwości i funkcjonalności oprogramowania, ani innych utrudnień.</w:t>
      </w:r>
    </w:p>
    <w:p w14:paraId="4806D960" w14:textId="77777777" w:rsidR="00FA6CD2" w:rsidRPr="005E27FE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t>Obsługę min 1000 kolumn i 10 000 wierszy pojedynczego arkusza,</w:t>
      </w:r>
    </w:p>
    <w:p w14:paraId="49CE2532" w14:textId="77777777" w:rsidR="00FA6CD2" w:rsidRPr="005E27FE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t>Sortowanie z minimalną liczbą 5 poziomów.</w:t>
      </w:r>
    </w:p>
    <w:p w14:paraId="044A35BE" w14:textId="77777777" w:rsidR="00FA6CD2" w:rsidRPr="005E27FE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lastRenderedPageBreak/>
        <w:t>Wykorzystywanie danych z jednego pliku do analizy tych danych w innym pliku arkusza kalkulacyjnego.</w:t>
      </w:r>
    </w:p>
    <w:p w14:paraId="2DFC70B9" w14:textId="77777777" w:rsidR="00FA6CD2" w:rsidRPr="005E27FE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t>Funkcję rejestracji zmian w arkuszu.</w:t>
      </w:r>
    </w:p>
    <w:p w14:paraId="487D339C" w14:textId="77777777" w:rsidR="00FA6CD2" w:rsidRPr="005E27FE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t>Funkcję szybkiego auto filtra umożliwiająca filtrowanie danych na podstawie tych danych.</w:t>
      </w:r>
    </w:p>
    <w:p w14:paraId="0631CFAD" w14:textId="77777777" w:rsidR="00FA6CD2" w:rsidRPr="005E27FE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t>Funkcję transpozycji wierszy i kolumn.</w:t>
      </w:r>
    </w:p>
    <w:p w14:paraId="3FF8D7D2" w14:textId="77777777" w:rsidR="00FA6CD2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5E27FE">
        <w:rPr>
          <w:sz w:val="22"/>
          <w:szCs w:val="22"/>
        </w:rPr>
        <w:t>Otwarcie w jednym oknie programu min 2 plików z arkuszami kalkulacyjnymi i jednoczesna praca z arkuszami tych plików rozmieszczonych w oknie programu pionowo i poziomo.</w:t>
      </w:r>
    </w:p>
    <w:p w14:paraId="4C45B01E" w14:textId="487C6110" w:rsidR="00FA6CD2" w:rsidRPr="00FA6CD2" w:rsidRDefault="00FA6CD2" w:rsidP="00FA6CD2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FA6CD2">
        <w:rPr>
          <w:sz w:val="22"/>
          <w:szCs w:val="22"/>
        </w:rPr>
        <w:t>Tworzenie i modyfikacje plików typu XLSX i .XLSM</w:t>
      </w:r>
    </w:p>
    <w:p w14:paraId="71B23324" w14:textId="77777777" w:rsidR="00FA6CD2" w:rsidRPr="005E27FE" w:rsidRDefault="00FA6CD2" w:rsidP="00FA6CD2">
      <w:pPr>
        <w:tabs>
          <w:tab w:val="left" w:pos="4962"/>
          <w:tab w:val="right" w:pos="9498"/>
        </w:tabs>
        <w:spacing w:before="120"/>
        <w:jc w:val="both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Program antywirusowy musi spełniać następujące wymagania:</w:t>
      </w:r>
    </w:p>
    <w:p w14:paraId="5C60D5BA" w14:textId="77777777" w:rsidR="00FA6CD2" w:rsidRPr="005E27FE" w:rsidRDefault="00FA6CD2" w:rsidP="00FA6CD2">
      <w:pPr>
        <w:pStyle w:val="Akapitzlist"/>
        <w:numPr>
          <w:ilvl w:val="0"/>
          <w:numId w:val="16"/>
        </w:numPr>
        <w:tabs>
          <w:tab w:val="left" w:pos="4962"/>
          <w:tab w:val="right" w:pos="9498"/>
        </w:tabs>
        <w:spacing w:before="120" w:after="0" w:line="240" w:lineRule="auto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Polskojęzyczny interfejs użytkownika.</w:t>
      </w:r>
    </w:p>
    <w:p w14:paraId="09F41EE9" w14:textId="77777777" w:rsidR="00FA6CD2" w:rsidRPr="005E27FE" w:rsidRDefault="00FA6CD2" w:rsidP="00FA6CD2">
      <w:pPr>
        <w:pStyle w:val="Akapitzlist"/>
        <w:numPr>
          <w:ilvl w:val="0"/>
          <w:numId w:val="16"/>
        </w:numPr>
        <w:tabs>
          <w:tab w:val="left" w:pos="4962"/>
          <w:tab w:val="right" w:pos="9498"/>
        </w:tabs>
        <w:spacing w:before="120" w:after="0" w:line="240" w:lineRule="auto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Instrukcja obsługi w języku polskim oraz instrukcja instalacji.</w:t>
      </w:r>
    </w:p>
    <w:p w14:paraId="7552780E" w14:textId="77777777" w:rsidR="00FA6CD2" w:rsidRPr="005E27FE" w:rsidRDefault="00FA6CD2" w:rsidP="00FA6CD2">
      <w:pPr>
        <w:pStyle w:val="Akapitzlist"/>
        <w:numPr>
          <w:ilvl w:val="0"/>
          <w:numId w:val="16"/>
        </w:numPr>
        <w:tabs>
          <w:tab w:val="left" w:pos="4962"/>
          <w:tab w:val="right" w:pos="9498"/>
        </w:tabs>
        <w:spacing w:before="120" w:after="0" w:line="240" w:lineRule="auto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Bezproblemowa praca w środowisku oferowanego systemu operacyjnego i z oferowanym pakietem biurowym.</w:t>
      </w:r>
    </w:p>
    <w:p w14:paraId="77D49FC0" w14:textId="77777777" w:rsidR="00FA6CD2" w:rsidRPr="005E27FE" w:rsidRDefault="00FA6CD2" w:rsidP="00FA6CD2">
      <w:pPr>
        <w:pStyle w:val="Akapitzlist"/>
        <w:numPr>
          <w:ilvl w:val="0"/>
          <w:numId w:val="16"/>
        </w:numPr>
        <w:tabs>
          <w:tab w:val="left" w:pos="4962"/>
          <w:tab w:val="right" w:pos="9498"/>
        </w:tabs>
        <w:spacing w:before="120" w:after="0" w:line="240" w:lineRule="auto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 xml:space="preserve">Ochrona przed zagrożeniami w tym przed wszystkimi rodzajami wirusów, </w:t>
      </w:r>
      <w:proofErr w:type="spellStart"/>
      <w:r w:rsidRPr="005E27FE">
        <w:rPr>
          <w:rFonts w:ascii="Times New Roman" w:hAnsi="Times New Roman" w:cs="Times New Roman"/>
        </w:rPr>
        <w:t>trojanów</w:t>
      </w:r>
      <w:proofErr w:type="spellEnd"/>
      <w:r w:rsidRPr="005E27FE">
        <w:rPr>
          <w:rFonts w:ascii="Times New Roman" w:hAnsi="Times New Roman" w:cs="Times New Roman"/>
        </w:rPr>
        <w:t xml:space="preserve">, narzędzi hackerskich, oprogramowania typu spyware i </w:t>
      </w:r>
      <w:proofErr w:type="spellStart"/>
      <w:r w:rsidRPr="005E27FE">
        <w:rPr>
          <w:rFonts w:ascii="Times New Roman" w:hAnsi="Times New Roman" w:cs="Times New Roman"/>
        </w:rPr>
        <w:t>adware</w:t>
      </w:r>
      <w:proofErr w:type="spellEnd"/>
      <w:r w:rsidRPr="005E27FE">
        <w:rPr>
          <w:rFonts w:ascii="Times New Roman" w:hAnsi="Times New Roman" w:cs="Times New Roman"/>
        </w:rPr>
        <w:t xml:space="preserve">, </w:t>
      </w:r>
      <w:proofErr w:type="spellStart"/>
      <w:r w:rsidRPr="005E27FE">
        <w:rPr>
          <w:rFonts w:ascii="Times New Roman" w:hAnsi="Times New Roman" w:cs="Times New Roman"/>
        </w:rPr>
        <w:t>rootkit</w:t>
      </w:r>
      <w:proofErr w:type="spellEnd"/>
      <w:r w:rsidRPr="005E27FE">
        <w:rPr>
          <w:rFonts w:ascii="Times New Roman" w:hAnsi="Times New Roman" w:cs="Times New Roman"/>
        </w:rPr>
        <w:t>, auto-dialerami, i innymi potencjalnie niebezpiecznymi programami.</w:t>
      </w:r>
    </w:p>
    <w:p w14:paraId="330193E5" w14:textId="77777777" w:rsidR="00FA6CD2" w:rsidRPr="005E27FE" w:rsidRDefault="00FA6CD2" w:rsidP="00FA6CD2">
      <w:pPr>
        <w:pStyle w:val="Akapitzlist"/>
        <w:numPr>
          <w:ilvl w:val="0"/>
          <w:numId w:val="16"/>
        </w:numPr>
        <w:tabs>
          <w:tab w:val="left" w:pos="4962"/>
          <w:tab w:val="right" w:pos="9498"/>
        </w:tabs>
        <w:spacing w:before="120" w:after="0" w:line="240" w:lineRule="auto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Ochrona antywirusowa musi być realizowana na podstawie:</w:t>
      </w:r>
    </w:p>
    <w:p w14:paraId="5E937781" w14:textId="77777777" w:rsidR="00FA6CD2" w:rsidRPr="005E27FE" w:rsidRDefault="00FA6CD2" w:rsidP="00FA6CD2">
      <w:pPr>
        <w:pStyle w:val="Akapitzlist"/>
        <w:numPr>
          <w:ilvl w:val="2"/>
          <w:numId w:val="16"/>
        </w:numPr>
        <w:tabs>
          <w:tab w:val="left" w:pos="4962"/>
          <w:tab w:val="right" w:pos="9498"/>
        </w:tabs>
        <w:spacing w:before="120" w:after="0" w:line="240" w:lineRule="auto"/>
        <w:ind w:left="1447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sygnatur,</w:t>
      </w:r>
    </w:p>
    <w:p w14:paraId="5A5C7C5C" w14:textId="77777777" w:rsidR="00FA6CD2" w:rsidRPr="005E27FE" w:rsidRDefault="00FA6CD2" w:rsidP="00FA6CD2">
      <w:pPr>
        <w:pStyle w:val="Akapitzlist"/>
        <w:numPr>
          <w:ilvl w:val="2"/>
          <w:numId w:val="16"/>
        </w:numPr>
        <w:tabs>
          <w:tab w:val="left" w:pos="4962"/>
          <w:tab w:val="right" w:pos="9498"/>
        </w:tabs>
        <w:spacing w:before="120" w:after="0" w:line="240" w:lineRule="auto"/>
        <w:ind w:left="1447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heurystyki (z możliwością jej wyłączenia),</w:t>
      </w:r>
    </w:p>
    <w:p w14:paraId="291BAFDD" w14:textId="77777777" w:rsidR="00FA6CD2" w:rsidRPr="005E27FE" w:rsidRDefault="00FA6CD2" w:rsidP="00FA6CD2">
      <w:pPr>
        <w:pStyle w:val="Akapitzlist"/>
        <w:numPr>
          <w:ilvl w:val="2"/>
          <w:numId w:val="16"/>
        </w:numPr>
        <w:tabs>
          <w:tab w:val="left" w:pos="4962"/>
          <w:tab w:val="right" w:pos="9498"/>
        </w:tabs>
        <w:spacing w:before="120" w:after="0" w:line="240" w:lineRule="auto"/>
        <w:ind w:left="1447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na bieżąco weryfikowanej informacji o nowych zagrożeniach w bazie producenta oprogramowania dostępnej przez Internet.</w:t>
      </w:r>
    </w:p>
    <w:p w14:paraId="26366DFB" w14:textId="77777777" w:rsidR="00FA6CD2" w:rsidRPr="005E27FE" w:rsidRDefault="00FA6CD2" w:rsidP="00FA6CD2">
      <w:pPr>
        <w:pStyle w:val="Akapitzlist"/>
        <w:numPr>
          <w:ilvl w:val="0"/>
          <w:numId w:val="16"/>
        </w:numPr>
        <w:tabs>
          <w:tab w:val="left" w:pos="4962"/>
          <w:tab w:val="right" w:pos="9498"/>
        </w:tabs>
        <w:spacing w:before="120" w:after="0" w:line="240" w:lineRule="auto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Ochrona komunikacji przy wykorzystaniu protokołu HTTP w czasie rzeczywistym niezależnie od przeglądarki internetowej.</w:t>
      </w:r>
    </w:p>
    <w:p w14:paraId="1125EE9C" w14:textId="77777777" w:rsidR="00FA6CD2" w:rsidRPr="005E27FE" w:rsidRDefault="00FA6CD2" w:rsidP="00FA6CD2">
      <w:pPr>
        <w:pStyle w:val="Akapitzlist"/>
        <w:numPr>
          <w:ilvl w:val="0"/>
          <w:numId w:val="16"/>
        </w:numPr>
        <w:tabs>
          <w:tab w:val="left" w:pos="4962"/>
          <w:tab w:val="right" w:pos="9498"/>
        </w:tabs>
        <w:spacing w:before="120" w:after="0" w:line="240" w:lineRule="auto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Ciągła kontrola danych w pamięci RAM komputera oraz danych na bieżąco zapisywanych i odczytywanych z nośników wewnętrznych i zewnętrznych (skaner w tle).</w:t>
      </w:r>
    </w:p>
    <w:p w14:paraId="773F8187" w14:textId="77777777" w:rsidR="00FA6CD2" w:rsidRPr="005E27FE" w:rsidRDefault="00FA6CD2" w:rsidP="00FA6CD2">
      <w:pPr>
        <w:pStyle w:val="Akapitzlist"/>
        <w:numPr>
          <w:ilvl w:val="0"/>
          <w:numId w:val="16"/>
        </w:numPr>
        <w:tabs>
          <w:tab w:val="left" w:pos="4962"/>
          <w:tab w:val="right" w:pos="9498"/>
        </w:tabs>
        <w:spacing w:before="120" w:after="0" w:line="240" w:lineRule="auto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Skanowanie w tle nie uniemożliwia komfortowej pracy z komputerem.</w:t>
      </w:r>
    </w:p>
    <w:p w14:paraId="5A591459" w14:textId="77777777" w:rsidR="00FA6CD2" w:rsidRPr="005E27FE" w:rsidRDefault="00FA6CD2" w:rsidP="00FA6CD2">
      <w:pPr>
        <w:pStyle w:val="Akapitzlist"/>
        <w:numPr>
          <w:ilvl w:val="0"/>
          <w:numId w:val="16"/>
        </w:numPr>
        <w:tabs>
          <w:tab w:val="left" w:pos="4962"/>
          <w:tab w:val="right" w:pos="9498"/>
        </w:tabs>
        <w:spacing w:before="120" w:after="0" w:line="240" w:lineRule="auto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Skanowanie na żądanie wskazanego foldera lub pliku.</w:t>
      </w:r>
    </w:p>
    <w:p w14:paraId="266E815C" w14:textId="77777777" w:rsidR="00FA6CD2" w:rsidRPr="005E27FE" w:rsidRDefault="00FA6CD2" w:rsidP="00FA6CD2">
      <w:pPr>
        <w:pStyle w:val="Akapitzlist"/>
        <w:numPr>
          <w:ilvl w:val="0"/>
          <w:numId w:val="16"/>
        </w:numPr>
        <w:tabs>
          <w:tab w:val="left" w:pos="4962"/>
          <w:tab w:val="right" w:pos="9498"/>
        </w:tabs>
        <w:spacing w:before="120" w:after="0" w:line="240" w:lineRule="auto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Uruchomienie skanowania wskazanego pliku lub foldera poprzez menu uruchamiane prawym klawiszem myszy.</w:t>
      </w:r>
    </w:p>
    <w:p w14:paraId="786576E4" w14:textId="77777777" w:rsidR="00FA6CD2" w:rsidRPr="005E27FE" w:rsidRDefault="00FA6CD2" w:rsidP="00FA6CD2">
      <w:pPr>
        <w:pStyle w:val="Akapitzlist"/>
        <w:numPr>
          <w:ilvl w:val="0"/>
          <w:numId w:val="16"/>
        </w:numPr>
        <w:tabs>
          <w:tab w:val="left" w:pos="4962"/>
          <w:tab w:val="right" w:pos="9498"/>
        </w:tabs>
        <w:spacing w:before="120" w:after="0" w:line="240" w:lineRule="auto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Skanowanie archiwów ZIP i RAR.</w:t>
      </w:r>
    </w:p>
    <w:p w14:paraId="678F0C2D" w14:textId="77777777" w:rsidR="00FA6CD2" w:rsidRPr="005E27FE" w:rsidRDefault="00FA6CD2" w:rsidP="00FA6CD2">
      <w:pPr>
        <w:pStyle w:val="Akapitzlist"/>
        <w:numPr>
          <w:ilvl w:val="0"/>
          <w:numId w:val="16"/>
        </w:numPr>
        <w:tabs>
          <w:tab w:val="left" w:pos="4962"/>
          <w:tab w:val="right" w:pos="9498"/>
        </w:tabs>
        <w:spacing w:before="120" w:after="0" w:line="240" w:lineRule="auto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Funkcja automatycznej aktualizacji zagrożeń min. raz dziennie.</w:t>
      </w:r>
    </w:p>
    <w:p w14:paraId="75D30438" w14:textId="77777777" w:rsidR="00FA6CD2" w:rsidRPr="005E27FE" w:rsidRDefault="00FA6CD2" w:rsidP="00FA6CD2">
      <w:pPr>
        <w:pStyle w:val="Akapitzlist"/>
        <w:numPr>
          <w:ilvl w:val="0"/>
          <w:numId w:val="16"/>
        </w:numPr>
        <w:tabs>
          <w:tab w:val="left" w:pos="4962"/>
          <w:tab w:val="right" w:pos="9498"/>
        </w:tabs>
        <w:spacing w:before="120" w:after="0" w:line="240" w:lineRule="auto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Funkcja aktualizacji zagrożeń na żądanie.</w:t>
      </w:r>
    </w:p>
    <w:p w14:paraId="3B55CB6F" w14:textId="77777777" w:rsidR="00FA6CD2" w:rsidRPr="005E27FE" w:rsidRDefault="00FA6CD2" w:rsidP="00FA6CD2">
      <w:pPr>
        <w:pStyle w:val="Akapitzlist"/>
        <w:numPr>
          <w:ilvl w:val="0"/>
          <w:numId w:val="16"/>
        </w:numPr>
        <w:tabs>
          <w:tab w:val="left" w:pos="4962"/>
          <w:tab w:val="right" w:pos="9498"/>
        </w:tabs>
        <w:spacing w:before="120" w:after="0" w:line="240" w:lineRule="auto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Funkcja ustawiania harmonogramu skanowania całego dysku twardego komputera.</w:t>
      </w:r>
    </w:p>
    <w:p w14:paraId="656A3B29" w14:textId="77777777" w:rsidR="00FA6CD2" w:rsidRPr="005E27FE" w:rsidRDefault="00FA6CD2" w:rsidP="00FA6CD2">
      <w:pPr>
        <w:pStyle w:val="Akapitzlist"/>
        <w:numPr>
          <w:ilvl w:val="0"/>
          <w:numId w:val="16"/>
        </w:numPr>
        <w:tabs>
          <w:tab w:val="left" w:pos="4962"/>
          <w:tab w:val="right" w:pos="9498"/>
        </w:tabs>
        <w:spacing w:before="120" w:after="0" w:line="240" w:lineRule="auto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Funkcja automatycznego oczyszczenia zainfekowanego pliku a jeśli nie jest to możliwe – usunięcia bądź umieszczenia go w kwarantannie.</w:t>
      </w:r>
    </w:p>
    <w:p w14:paraId="69EDF9B5" w14:textId="77777777" w:rsidR="008716A7" w:rsidRDefault="00FA6CD2" w:rsidP="00FA6CD2">
      <w:pPr>
        <w:pStyle w:val="Akapitzlist"/>
        <w:numPr>
          <w:ilvl w:val="0"/>
          <w:numId w:val="16"/>
        </w:num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8716A7">
        <w:rPr>
          <w:rFonts w:ascii="Times New Roman" w:hAnsi="Times New Roman" w:cs="Times New Roman"/>
        </w:rPr>
        <w:t>Funkcja kwarantanny zabezpieczającej „podejrzane” pliki przed dostępem do tych plików i przed możliwością rozprzestrzenienia zagrożenia.</w:t>
      </w:r>
    </w:p>
    <w:p w14:paraId="0D2FD280" w14:textId="699172DD" w:rsidR="00FA6CD2" w:rsidRPr="008716A7" w:rsidRDefault="00FA6CD2" w:rsidP="00FA6CD2">
      <w:pPr>
        <w:pStyle w:val="Akapitzlist"/>
        <w:numPr>
          <w:ilvl w:val="0"/>
          <w:numId w:val="16"/>
        </w:num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8716A7">
        <w:rPr>
          <w:rFonts w:ascii="Times New Roman" w:hAnsi="Times New Roman" w:cs="Times New Roman"/>
        </w:rPr>
        <w:t>Funkcja ostrzegania użytkownika, w przypadku znalezienia zagrożenia oraz informacji użytkownika o sposobie zabezpieczenia, przed zagrożeniem</w:t>
      </w:r>
    </w:p>
    <w:p w14:paraId="7EAB2F92" w14:textId="77777777" w:rsidR="00FA6CD2" w:rsidRDefault="00FA6CD2" w:rsidP="005E27FE">
      <w:pPr>
        <w:tabs>
          <w:tab w:val="left" w:pos="4962"/>
          <w:tab w:val="right" w:pos="9498"/>
        </w:tabs>
        <w:spacing w:before="120"/>
        <w:jc w:val="both"/>
        <w:rPr>
          <w:rFonts w:ascii="Times New Roman" w:hAnsi="Times New Roman" w:cs="Times New Roman"/>
        </w:rPr>
      </w:pPr>
    </w:p>
    <w:p w14:paraId="078BAD09" w14:textId="77777777" w:rsidR="005E27FE" w:rsidRPr="005E27FE" w:rsidRDefault="005E27FE" w:rsidP="005E27FE">
      <w:pPr>
        <w:tabs>
          <w:tab w:val="left" w:pos="4962"/>
          <w:tab w:val="right" w:pos="9498"/>
        </w:tabs>
        <w:spacing w:before="120"/>
        <w:jc w:val="both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Dodatkowe warunki związane z dostawą sprzętu i oprogramowania:</w:t>
      </w:r>
    </w:p>
    <w:p w14:paraId="1479D676" w14:textId="77777777" w:rsidR="005E27FE" w:rsidRPr="005E27FE" w:rsidRDefault="005E27FE" w:rsidP="005E27FE">
      <w:pPr>
        <w:numPr>
          <w:ilvl w:val="0"/>
          <w:numId w:val="13"/>
        </w:num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Certyfikat CE – jest zgodność z CE,</w:t>
      </w:r>
    </w:p>
    <w:p w14:paraId="21253C71" w14:textId="77777777" w:rsidR="005E27FE" w:rsidRPr="005E27FE" w:rsidRDefault="005E27FE" w:rsidP="005E27FE">
      <w:pPr>
        <w:numPr>
          <w:ilvl w:val="0"/>
          <w:numId w:val="13"/>
        </w:num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Aktualny, nie darmowy program antywirusowy,</w:t>
      </w:r>
    </w:p>
    <w:p w14:paraId="2C8C9125" w14:textId="77777777" w:rsidR="005E27FE" w:rsidRPr="005E27FE" w:rsidRDefault="005E27FE" w:rsidP="005E27FE">
      <w:pPr>
        <w:numPr>
          <w:ilvl w:val="0"/>
          <w:numId w:val="13"/>
        </w:num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Oprogramowanie aktualne i oryginalne z licencją,</w:t>
      </w:r>
    </w:p>
    <w:p w14:paraId="27A906F8" w14:textId="77777777" w:rsidR="005E27FE" w:rsidRPr="005E27FE" w:rsidRDefault="005E27FE" w:rsidP="005E27FE">
      <w:pPr>
        <w:numPr>
          <w:ilvl w:val="0"/>
          <w:numId w:val="13"/>
        </w:num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System operacyjny oryginalny z licencją,</w:t>
      </w:r>
    </w:p>
    <w:p w14:paraId="4C4299EA" w14:textId="77777777" w:rsidR="005E27FE" w:rsidRPr="005E27FE" w:rsidRDefault="005E27FE" w:rsidP="005E27FE">
      <w:pPr>
        <w:numPr>
          <w:ilvl w:val="0"/>
          <w:numId w:val="13"/>
        </w:num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E27FE">
        <w:rPr>
          <w:rFonts w:ascii="Times New Roman" w:hAnsi="Times New Roman" w:cs="Times New Roman"/>
        </w:rPr>
        <w:t>Czas reakcji – następny dzień pracy od zgłoszenia awarii,</w:t>
      </w:r>
    </w:p>
    <w:p w14:paraId="32178864" w14:textId="77777777" w:rsidR="005E27FE" w:rsidRPr="005E27FE" w:rsidRDefault="005E27FE" w:rsidP="005E27FE">
      <w:pPr>
        <w:numPr>
          <w:ilvl w:val="0"/>
          <w:numId w:val="13"/>
        </w:num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Poprawna i stabilna praca urządzenia pracującego pod kontrolą oferowanego systemu operacyjnego,</w:t>
      </w:r>
    </w:p>
    <w:p w14:paraId="4BD82AC3" w14:textId="77777777" w:rsidR="005E27FE" w:rsidRPr="005E27FE" w:rsidRDefault="005E27FE" w:rsidP="005E27FE">
      <w:pPr>
        <w:numPr>
          <w:ilvl w:val="0"/>
          <w:numId w:val="13"/>
        </w:num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Wszystkie podzespoły komputera (w tym między innymi procesor, pamięć, płyta główna, dysk twardy) pracujące zgodnie z dopuszczanymi i zalecanymi ustawieniami producenta danego podzespołu. Bez tzw. „</w:t>
      </w:r>
      <w:proofErr w:type="spellStart"/>
      <w:r w:rsidRPr="005E27FE">
        <w:rPr>
          <w:rFonts w:ascii="Times New Roman" w:hAnsi="Times New Roman" w:cs="Times New Roman"/>
        </w:rPr>
        <w:t>overclokingu</w:t>
      </w:r>
      <w:proofErr w:type="spellEnd"/>
      <w:r w:rsidRPr="005E27FE">
        <w:rPr>
          <w:rFonts w:ascii="Times New Roman" w:hAnsi="Times New Roman" w:cs="Times New Roman"/>
        </w:rPr>
        <w:t>”,</w:t>
      </w:r>
    </w:p>
    <w:p w14:paraId="3EED4ACA" w14:textId="77777777" w:rsidR="005E27FE" w:rsidRPr="005E27FE" w:rsidRDefault="005E27FE" w:rsidP="005E27FE">
      <w:pPr>
        <w:numPr>
          <w:ilvl w:val="0"/>
          <w:numId w:val="13"/>
        </w:num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Wsparcie producenta systemu w postaci aktualizacji systemu w zakresie poprawek bezpieczeństwa, uaktualnień, rozszerzeń udostępnianych do tego systemu przez producenta,</w:t>
      </w:r>
    </w:p>
    <w:p w14:paraId="305AF9F4" w14:textId="20C02DFD" w:rsidR="005E27FE" w:rsidRPr="005E27FE" w:rsidRDefault="005E27FE" w:rsidP="005E27FE">
      <w:pPr>
        <w:numPr>
          <w:ilvl w:val="0"/>
          <w:numId w:val="13"/>
        </w:num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Obs</w:t>
      </w:r>
      <w:r w:rsidR="008716A7">
        <w:rPr>
          <w:rFonts w:ascii="Times New Roman" w:hAnsi="Times New Roman" w:cs="Times New Roman"/>
        </w:rPr>
        <w:t>ługa aplikacji 32 i 64 bitowych</w:t>
      </w:r>
    </w:p>
    <w:p w14:paraId="2D33E5ED" w14:textId="77777777" w:rsidR="005E27FE" w:rsidRPr="005E27FE" w:rsidRDefault="005E27FE" w:rsidP="005E27FE">
      <w:pPr>
        <w:numPr>
          <w:ilvl w:val="0"/>
          <w:numId w:val="13"/>
        </w:num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Graficzny interfejs użytkownika w języku polskim, w tym pomoc do systemu.</w:t>
      </w:r>
    </w:p>
    <w:p w14:paraId="3B08783C" w14:textId="2C5EB4D3" w:rsidR="005E27FE" w:rsidRPr="005E27FE" w:rsidRDefault="005E27FE" w:rsidP="005E27FE">
      <w:pPr>
        <w:numPr>
          <w:ilvl w:val="0"/>
          <w:numId w:val="13"/>
        </w:num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 xml:space="preserve">Obsługa </w:t>
      </w:r>
      <w:r w:rsidR="008716A7">
        <w:rPr>
          <w:rFonts w:ascii="Times New Roman" w:hAnsi="Times New Roman" w:cs="Times New Roman"/>
        </w:rPr>
        <w:t>za pomocą myszy i klawiatury</w:t>
      </w:r>
    </w:p>
    <w:p w14:paraId="4EF9660B" w14:textId="77777777" w:rsidR="005E27FE" w:rsidRPr="005E27FE" w:rsidRDefault="005E27FE" w:rsidP="005E27FE">
      <w:pPr>
        <w:numPr>
          <w:ilvl w:val="0"/>
          <w:numId w:val="13"/>
        </w:num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Bezproblemowa współpraca z oferowanym pakietem biurowym</w:t>
      </w:r>
    </w:p>
    <w:p w14:paraId="50CCA271" w14:textId="77777777" w:rsidR="005E27FE" w:rsidRPr="005E27FE" w:rsidRDefault="005E27FE" w:rsidP="005E27FE">
      <w:pPr>
        <w:numPr>
          <w:ilvl w:val="0"/>
          <w:numId w:val="13"/>
        </w:num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Bezproblemowa współpraca z oferowanym oprogramowaniem antywirusowym</w:t>
      </w:r>
    </w:p>
    <w:p w14:paraId="558098D9" w14:textId="77777777" w:rsidR="005E27FE" w:rsidRPr="005E27FE" w:rsidRDefault="005E27FE" w:rsidP="005E27FE">
      <w:pPr>
        <w:numPr>
          <w:ilvl w:val="0"/>
          <w:numId w:val="13"/>
        </w:num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 xml:space="preserve">Wbudowany </w:t>
      </w:r>
      <w:proofErr w:type="spellStart"/>
      <w:r w:rsidRPr="005E27FE">
        <w:rPr>
          <w:rFonts w:ascii="Times New Roman" w:hAnsi="Times New Roman" w:cs="Times New Roman"/>
        </w:rPr>
        <w:t>FireWall</w:t>
      </w:r>
      <w:proofErr w:type="spellEnd"/>
      <w:r w:rsidRPr="005E27FE">
        <w:rPr>
          <w:rFonts w:ascii="Times New Roman" w:hAnsi="Times New Roman" w:cs="Times New Roman"/>
        </w:rPr>
        <w:t xml:space="preserve"> z funkcją zarządzania przez użytkownika,</w:t>
      </w:r>
    </w:p>
    <w:p w14:paraId="4174A7D4" w14:textId="77777777" w:rsidR="005E27FE" w:rsidRPr="005E27FE" w:rsidRDefault="005E27FE" w:rsidP="005E27FE">
      <w:pPr>
        <w:numPr>
          <w:ilvl w:val="0"/>
          <w:numId w:val="13"/>
        </w:numPr>
        <w:tabs>
          <w:tab w:val="left" w:pos="4962"/>
          <w:tab w:val="right" w:pos="9498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5E27FE">
        <w:rPr>
          <w:rFonts w:ascii="Times New Roman" w:hAnsi="Times New Roman" w:cs="Times New Roman"/>
        </w:rPr>
        <w:t>Wykonawca jest odpowiedzialny, względem Zamawiającego, za wszelkie wady prawne, w szczególności za ewentualne roszczenia osób trzecich wynikające z naruszenia praw własności intelektualnej, w tym praw wynikających z ustawy o prawie autorskim i prawach pokrewnych.</w:t>
      </w:r>
    </w:p>
    <w:p w14:paraId="3357588B" w14:textId="77777777" w:rsidR="005E27FE" w:rsidRPr="005E27FE" w:rsidRDefault="005E27FE" w:rsidP="005E27FE">
      <w:pPr>
        <w:tabs>
          <w:tab w:val="left" w:pos="4962"/>
          <w:tab w:val="right" w:pos="9498"/>
        </w:tabs>
        <w:spacing w:before="120"/>
        <w:ind w:left="1080"/>
        <w:jc w:val="both"/>
        <w:rPr>
          <w:rFonts w:ascii="Times New Roman" w:hAnsi="Times New Roman" w:cs="Times New Roman"/>
        </w:rPr>
      </w:pPr>
    </w:p>
    <w:p w14:paraId="38EC8EE2" w14:textId="77777777" w:rsidR="005E27FE" w:rsidRPr="005E27FE" w:rsidRDefault="005E27FE" w:rsidP="005E27FE">
      <w:pPr>
        <w:rPr>
          <w:rFonts w:ascii="Times New Roman" w:hAnsi="Times New Roman" w:cs="Times New Roman"/>
        </w:rPr>
      </w:pPr>
    </w:p>
    <w:p w14:paraId="11092138" w14:textId="77777777" w:rsidR="001470D9" w:rsidRPr="005E27FE" w:rsidRDefault="001470D9" w:rsidP="005E27FE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1470D9" w:rsidRPr="005E27F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81105" w14:textId="77777777" w:rsidR="002D43FC" w:rsidRDefault="002D43FC" w:rsidP="00F86F4E">
      <w:pPr>
        <w:spacing w:after="0" w:line="240" w:lineRule="auto"/>
      </w:pPr>
      <w:r>
        <w:separator/>
      </w:r>
    </w:p>
  </w:endnote>
  <w:endnote w:type="continuationSeparator" w:id="0">
    <w:p w14:paraId="27E6533E" w14:textId="77777777" w:rsidR="002D43FC" w:rsidRDefault="002D43FC" w:rsidP="00F8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17526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73CD1F61" w14:textId="082B33CE" w:rsidR="00F86F4E" w:rsidRPr="00F86F4E" w:rsidRDefault="00F86F4E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F86F4E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86F4E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F86F4E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43324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F86F4E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53F1C239" w14:textId="77777777" w:rsidR="00F86F4E" w:rsidRDefault="00F86F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245BB" w14:textId="77777777" w:rsidR="002D43FC" w:rsidRDefault="002D43FC" w:rsidP="00F86F4E">
      <w:pPr>
        <w:spacing w:after="0" w:line="240" w:lineRule="auto"/>
      </w:pPr>
      <w:r>
        <w:separator/>
      </w:r>
    </w:p>
  </w:footnote>
  <w:footnote w:type="continuationSeparator" w:id="0">
    <w:p w14:paraId="6C540E0B" w14:textId="77777777" w:rsidR="002D43FC" w:rsidRDefault="002D43FC" w:rsidP="00F86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BA1C74"/>
    <w:multiLevelType w:val="hybridMultilevel"/>
    <w:tmpl w:val="6BB0AA9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F6085E"/>
    <w:multiLevelType w:val="hybridMultilevel"/>
    <w:tmpl w:val="53D0C16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627EDC"/>
    <w:multiLevelType w:val="hybridMultilevel"/>
    <w:tmpl w:val="3F644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C18B7"/>
    <w:multiLevelType w:val="hybridMultilevel"/>
    <w:tmpl w:val="9BAA4010"/>
    <w:lvl w:ilvl="0" w:tplc="E4924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25D86"/>
    <w:multiLevelType w:val="hybridMultilevel"/>
    <w:tmpl w:val="44BC3D36"/>
    <w:lvl w:ilvl="0" w:tplc="1C8C7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B789D"/>
    <w:multiLevelType w:val="hybridMultilevel"/>
    <w:tmpl w:val="F8043B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04660D5"/>
    <w:multiLevelType w:val="hybridMultilevel"/>
    <w:tmpl w:val="D2DA73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970B4D6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B5E678E"/>
    <w:multiLevelType w:val="hybridMultilevel"/>
    <w:tmpl w:val="765E5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178C1"/>
    <w:multiLevelType w:val="hybridMultilevel"/>
    <w:tmpl w:val="BEF0B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27A5B"/>
    <w:multiLevelType w:val="hybridMultilevel"/>
    <w:tmpl w:val="6E680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E1406"/>
    <w:multiLevelType w:val="hybridMultilevel"/>
    <w:tmpl w:val="C212BECE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9355D8"/>
    <w:multiLevelType w:val="hybridMultilevel"/>
    <w:tmpl w:val="090699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3A391B"/>
    <w:multiLevelType w:val="hybridMultilevel"/>
    <w:tmpl w:val="53D0C16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FDD1EB7"/>
    <w:multiLevelType w:val="hybridMultilevel"/>
    <w:tmpl w:val="180C0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A76BA"/>
    <w:multiLevelType w:val="hybridMultilevel"/>
    <w:tmpl w:val="3F44A5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FE8007F"/>
    <w:multiLevelType w:val="hybridMultilevel"/>
    <w:tmpl w:val="B2E8150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17C11D6"/>
    <w:multiLevelType w:val="hybridMultilevel"/>
    <w:tmpl w:val="D1AE7F2E"/>
    <w:lvl w:ilvl="0" w:tplc="4E4E6C1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759774D1"/>
    <w:multiLevelType w:val="hybridMultilevel"/>
    <w:tmpl w:val="A5C4D14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16"/>
  </w:num>
  <w:num w:numId="6">
    <w:abstractNumId w:val="13"/>
  </w:num>
  <w:num w:numId="7">
    <w:abstractNumId w:val="15"/>
  </w:num>
  <w:num w:numId="8">
    <w:abstractNumId w:val="1"/>
  </w:num>
  <w:num w:numId="9">
    <w:abstractNumId w:val="17"/>
  </w:num>
  <w:num w:numId="10">
    <w:abstractNumId w:val="18"/>
  </w:num>
  <w:num w:numId="11">
    <w:abstractNumId w:val="6"/>
  </w:num>
  <w:num w:numId="12">
    <w:abstractNumId w:val="7"/>
  </w:num>
  <w:num w:numId="13">
    <w:abstractNumId w:val="11"/>
  </w:num>
  <w:num w:numId="14">
    <w:abstractNumId w:val="10"/>
  </w:num>
  <w:num w:numId="15">
    <w:abstractNumId w:val="9"/>
  </w:num>
  <w:num w:numId="16">
    <w:abstractNumId w:val="14"/>
  </w:num>
  <w:num w:numId="17">
    <w:abstractNumId w:val="8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9A"/>
    <w:rsid w:val="00003072"/>
    <w:rsid w:val="000075D7"/>
    <w:rsid w:val="00030A56"/>
    <w:rsid w:val="00036B78"/>
    <w:rsid w:val="00042511"/>
    <w:rsid w:val="00045584"/>
    <w:rsid w:val="00086D2B"/>
    <w:rsid w:val="000B428B"/>
    <w:rsid w:val="000C69D5"/>
    <w:rsid w:val="000C7F24"/>
    <w:rsid w:val="000D74F7"/>
    <w:rsid w:val="000E1A83"/>
    <w:rsid w:val="001062FD"/>
    <w:rsid w:val="001470D9"/>
    <w:rsid w:val="00181712"/>
    <w:rsid w:val="001C54A7"/>
    <w:rsid w:val="001D7B55"/>
    <w:rsid w:val="001F357B"/>
    <w:rsid w:val="00220A0B"/>
    <w:rsid w:val="0022272D"/>
    <w:rsid w:val="00253B3E"/>
    <w:rsid w:val="00263ABE"/>
    <w:rsid w:val="002B35F2"/>
    <w:rsid w:val="002D43FC"/>
    <w:rsid w:val="003062CE"/>
    <w:rsid w:val="00320CBE"/>
    <w:rsid w:val="00352D7C"/>
    <w:rsid w:val="0037462F"/>
    <w:rsid w:val="0038292C"/>
    <w:rsid w:val="00386576"/>
    <w:rsid w:val="003A2CCA"/>
    <w:rsid w:val="003A6C49"/>
    <w:rsid w:val="003B2B05"/>
    <w:rsid w:val="003B66A9"/>
    <w:rsid w:val="003D45D0"/>
    <w:rsid w:val="003D4CC5"/>
    <w:rsid w:val="0041549A"/>
    <w:rsid w:val="00424005"/>
    <w:rsid w:val="00450188"/>
    <w:rsid w:val="0045330F"/>
    <w:rsid w:val="00465358"/>
    <w:rsid w:val="00481FF0"/>
    <w:rsid w:val="004A6C12"/>
    <w:rsid w:val="004B5DBF"/>
    <w:rsid w:val="004F504A"/>
    <w:rsid w:val="004F708B"/>
    <w:rsid w:val="00501AA4"/>
    <w:rsid w:val="00586177"/>
    <w:rsid w:val="0058729A"/>
    <w:rsid w:val="00595676"/>
    <w:rsid w:val="005A2C1A"/>
    <w:rsid w:val="005E27FE"/>
    <w:rsid w:val="005E7D43"/>
    <w:rsid w:val="00611FC8"/>
    <w:rsid w:val="006165B0"/>
    <w:rsid w:val="006369C7"/>
    <w:rsid w:val="00641A5A"/>
    <w:rsid w:val="00642E31"/>
    <w:rsid w:val="006B05AB"/>
    <w:rsid w:val="006B3AB1"/>
    <w:rsid w:val="006B775F"/>
    <w:rsid w:val="0072561A"/>
    <w:rsid w:val="007266C4"/>
    <w:rsid w:val="0072756D"/>
    <w:rsid w:val="00752560"/>
    <w:rsid w:val="00777F6A"/>
    <w:rsid w:val="007822BD"/>
    <w:rsid w:val="007E70B7"/>
    <w:rsid w:val="007F72AD"/>
    <w:rsid w:val="007F7C01"/>
    <w:rsid w:val="00832FD6"/>
    <w:rsid w:val="008339DD"/>
    <w:rsid w:val="008505EB"/>
    <w:rsid w:val="008716A7"/>
    <w:rsid w:val="008818D7"/>
    <w:rsid w:val="008A057A"/>
    <w:rsid w:val="008A1622"/>
    <w:rsid w:val="008A2F4C"/>
    <w:rsid w:val="008A40FA"/>
    <w:rsid w:val="008B41DF"/>
    <w:rsid w:val="008C4FEE"/>
    <w:rsid w:val="008D36B3"/>
    <w:rsid w:val="008E24AB"/>
    <w:rsid w:val="008F5194"/>
    <w:rsid w:val="00915505"/>
    <w:rsid w:val="00943E6F"/>
    <w:rsid w:val="00987531"/>
    <w:rsid w:val="009A3130"/>
    <w:rsid w:val="009B688D"/>
    <w:rsid w:val="009C324F"/>
    <w:rsid w:val="009E02E4"/>
    <w:rsid w:val="009E7B13"/>
    <w:rsid w:val="009F3D35"/>
    <w:rsid w:val="009F7D12"/>
    <w:rsid w:val="00A43324"/>
    <w:rsid w:val="00A63A20"/>
    <w:rsid w:val="00A70B05"/>
    <w:rsid w:val="00A84B1F"/>
    <w:rsid w:val="00AA746F"/>
    <w:rsid w:val="00AC057F"/>
    <w:rsid w:val="00AD0DD4"/>
    <w:rsid w:val="00B215DA"/>
    <w:rsid w:val="00B21DD9"/>
    <w:rsid w:val="00B71D9C"/>
    <w:rsid w:val="00B73BFE"/>
    <w:rsid w:val="00C1257E"/>
    <w:rsid w:val="00C1682B"/>
    <w:rsid w:val="00C377CF"/>
    <w:rsid w:val="00C737A5"/>
    <w:rsid w:val="00CB0F9E"/>
    <w:rsid w:val="00CB610E"/>
    <w:rsid w:val="00CE383A"/>
    <w:rsid w:val="00CF7778"/>
    <w:rsid w:val="00D24C58"/>
    <w:rsid w:val="00D63A82"/>
    <w:rsid w:val="00D97C11"/>
    <w:rsid w:val="00DE049C"/>
    <w:rsid w:val="00DE0E40"/>
    <w:rsid w:val="00E010BF"/>
    <w:rsid w:val="00E17507"/>
    <w:rsid w:val="00E540A8"/>
    <w:rsid w:val="00E64425"/>
    <w:rsid w:val="00EC3704"/>
    <w:rsid w:val="00EC5B42"/>
    <w:rsid w:val="00F16708"/>
    <w:rsid w:val="00F17D01"/>
    <w:rsid w:val="00F425B6"/>
    <w:rsid w:val="00F544BD"/>
    <w:rsid w:val="00F57F09"/>
    <w:rsid w:val="00F62BC5"/>
    <w:rsid w:val="00F86F4E"/>
    <w:rsid w:val="00FA6CD2"/>
    <w:rsid w:val="00FB06F2"/>
    <w:rsid w:val="00FB0A34"/>
    <w:rsid w:val="00FB1F62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AB8C"/>
  <w15:docId w15:val="{7CAAF36E-8833-408B-8A09-28DD56FC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5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1DB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9D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41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41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41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1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1D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E2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27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8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F4E"/>
  </w:style>
  <w:style w:type="paragraph" w:styleId="Stopka">
    <w:name w:val="footer"/>
    <w:basedOn w:val="Normalny"/>
    <w:link w:val="StopkaZnak"/>
    <w:uiPriority w:val="99"/>
    <w:unhideWhenUsed/>
    <w:rsid w:val="00F8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66F79-0942-4425-959C-11BD32AE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Tomasz Dulęba</cp:lastModifiedBy>
  <cp:revision>3</cp:revision>
  <cp:lastPrinted>2019-02-01T13:02:00Z</cp:lastPrinted>
  <dcterms:created xsi:type="dcterms:W3CDTF">2019-02-15T12:15:00Z</dcterms:created>
  <dcterms:modified xsi:type="dcterms:W3CDTF">2019-02-15T12:17:00Z</dcterms:modified>
</cp:coreProperties>
</file>