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B381C" w14:textId="77777777" w:rsidR="00DD250E" w:rsidRPr="00266F3F" w:rsidRDefault="00DD250E" w:rsidP="00547689">
      <w:pPr>
        <w:spacing w:line="240" w:lineRule="auto"/>
        <w:ind w:left="-567"/>
        <w:jc w:val="right"/>
        <w:rPr>
          <w:noProof/>
          <w:sz w:val="20"/>
          <w:szCs w:val="20"/>
          <w:lang w:eastAsia="pl-PL"/>
        </w:rPr>
      </w:pPr>
      <w:r w:rsidRPr="00266F3F">
        <w:rPr>
          <w:noProof/>
          <w:sz w:val="20"/>
          <w:szCs w:val="20"/>
          <w:lang w:eastAsia="pl-PL"/>
        </w:rPr>
        <w:t>Załącznik do Uchwały Rady Nadzorczej</w:t>
      </w:r>
    </w:p>
    <w:p w14:paraId="214444D8" w14:textId="77777777" w:rsidR="00DD250E" w:rsidRPr="00266F3F" w:rsidRDefault="00DD250E" w:rsidP="00547689">
      <w:pPr>
        <w:spacing w:line="240" w:lineRule="auto"/>
        <w:ind w:left="-567"/>
        <w:jc w:val="right"/>
        <w:rPr>
          <w:noProof/>
          <w:sz w:val="20"/>
          <w:szCs w:val="20"/>
          <w:lang w:eastAsia="pl-PL"/>
        </w:rPr>
      </w:pPr>
      <w:r w:rsidRPr="00266F3F">
        <w:rPr>
          <w:noProof/>
          <w:sz w:val="20"/>
          <w:szCs w:val="20"/>
          <w:lang w:eastAsia="pl-PL"/>
        </w:rPr>
        <w:t>WFOŚiGW w Opolu</w:t>
      </w:r>
    </w:p>
    <w:p w14:paraId="5311CE8F" w14:textId="16249777" w:rsidR="00DD250E" w:rsidRPr="00266F3F" w:rsidRDefault="00DD250E" w:rsidP="00547689">
      <w:pPr>
        <w:spacing w:line="240" w:lineRule="auto"/>
        <w:ind w:left="-567"/>
        <w:jc w:val="right"/>
        <w:rPr>
          <w:noProof/>
          <w:sz w:val="20"/>
          <w:szCs w:val="20"/>
          <w:lang w:eastAsia="pl-PL"/>
        </w:rPr>
      </w:pPr>
      <w:r w:rsidRPr="00745F07">
        <w:rPr>
          <w:sz w:val="20"/>
        </w:rPr>
        <w:t xml:space="preserve">Nr </w:t>
      </w:r>
      <w:r w:rsidR="005D6494">
        <w:rPr>
          <w:sz w:val="20"/>
        </w:rPr>
        <w:t>25</w:t>
      </w:r>
      <w:r w:rsidR="004D717C">
        <w:rPr>
          <w:sz w:val="20"/>
        </w:rPr>
        <w:t>/2020</w:t>
      </w:r>
      <w:r w:rsidR="002E595F" w:rsidRPr="00745F07">
        <w:rPr>
          <w:sz w:val="20"/>
        </w:rPr>
        <w:t xml:space="preserve"> </w:t>
      </w:r>
      <w:r w:rsidRPr="00745F07">
        <w:rPr>
          <w:sz w:val="20"/>
        </w:rPr>
        <w:t>z dnia</w:t>
      </w:r>
      <w:r w:rsidR="002E595F" w:rsidRPr="00745F07">
        <w:rPr>
          <w:sz w:val="20"/>
        </w:rPr>
        <w:t xml:space="preserve"> </w:t>
      </w:r>
      <w:r w:rsidR="005D6494">
        <w:rPr>
          <w:sz w:val="20"/>
        </w:rPr>
        <w:t xml:space="preserve">15 </w:t>
      </w:r>
      <w:r w:rsidR="00D15CDE">
        <w:rPr>
          <w:sz w:val="20"/>
        </w:rPr>
        <w:t xml:space="preserve">czerwca </w:t>
      </w:r>
      <w:r w:rsidR="00B164C8" w:rsidRPr="00745F07">
        <w:rPr>
          <w:sz w:val="20"/>
        </w:rPr>
        <w:t>2020</w:t>
      </w:r>
      <w:r w:rsidRPr="00745F07">
        <w:rPr>
          <w:sz w:val="20"/>
        </w:rPr>
        <w:t xml:space="preserve"> r.</w:t>
      </w:r>
      <w:r w:rsidRPr="00266F3F">
        <w:rPr>
          <w:noProof/>
          <w:sz w:val="20"/>
          <w:szCs w:val="20"/>
          <w:lang w:eastAsia="pl-PL"/>
        </w:rPr>
        <w:t xml:space="preserve"> </w:t>
      </w:r>
    </w:p>
    <w:p w14:paraId="61682298" w14:textId="77777777" w:rsidR="00310B8C" w:rsidRPr="00266F3F" w:rsidRDefault="00310B8C" w:rsidP="00547689">
      <w:pPr>
        <w:pStyle w:val="Default"/>
        <w:ind w:left="5103"/>
        <w:jc w:val="both"/>
        <w:rPr>
          <w:b/>
          <w:bCs/>
          <w:color w:val="auto"/>
          <w:sz w:val="23"/>
          <w:szCs w:val="23"/>
        </w:rPr>
      </w:pPr>
    </w:p>
    <w:p w14:paraId="73041D72" w14:textId="77777777" w:rsidR="00310B8C" w:rsidRPr="00266F3F" w:rsidRDefault="00310B8C" w:rsidP="00547689">
      <w:pPr>
        <w:pStyle w:val="Default"/>
        <w:jc w:val="center"/>
        <w:rPr>
          <w:b/>
          <w:bCs/>
          <w:color w:val="auto"/>
        </w:rPr>
      </w:pPr>
    </w:p>
    <w:p w14:paraId="7FEAA4C2" w14:textId="77777777" w:rsidR="00310B8C" w:rsidRPr="00D51847" w:rsidRDefault="00310B8C" w:rsidP="00547689">
      <w:pPr>
        <w:pStyle w:val="Default"/>
        <w:jc w:val="center"/>
        <w:rPr>
          <w:color w:val="auto"/>
        </w:rPr>
      </w:pPr>
      <w:r w:rsidRPr="00D51847">
        <w:rPr>
          <w:b/>
          <w:color w:val="auto"/>
        </w:rPr>
        <w:t>Z a s a d y</w:t>
      </w:r>
    </w:p>
    <w:p w14:paraId="67BF9A8A" w14:textId="0857B8E0" w:rsidR="00310B8C" w:rsidRPr="00D51847" w:rsidRDefault="00310B8C" w:rsidP="00547689">
      <w:pPr>
        <w:pStyle w:val="Default"/>
        <w:ind w:right="-141"/>
        <w:jc w:val="center"/>
        <w:rPr>
          <w:color w:val="auto"/>
        </w:rPr>
      </w:pPr>
      <w:r w:rsidRPr="00D51847">
        <w:rPr>
          <w:b/>
          <w:color w:val="auto"/>
        </w:rPr>
        <w:t xml:space="preserve">udzielania </w:t>
      </w:r>
      <w:r w:rsidR="00550533" w:rsidRPr="00D51847">
        <w:rPr>
          <w:b/>
          <w:color w:val="auto"/>
        </w:rPr>
        <w:t xml:space="preserve">dofinansowania </w:t>
      </w:r>
      <w:r w:rsidRPr="00D51847">
        <w:rPr>
          <w:b/>
          <w:color w:val="auto"/>
        </w:rPr>
        <w:t xml:space="preserve">ze środków Wojewódzkiego Funduszu Ochrony Środowiska </w:t>
      </w:r>
      <w:r w:rsidR="00C95F65" w:rsidRPr="00D51847">
        <w:rPr>
          <w:b/>
          <w:color w:val="auto"/>
        </w:rPr>
        <w:br/>
      </w:r>
      <w:r w:rsidRPr="00D51847">
        <w:rPr>
          <w:b/>
          <w:color w:val="auto"/>
        </w:rPr>
        <w:t xml:space="preserve">i Gospodarki </w:t>
      </w:r>
      <w:r w:rsidR="00550533" w:rsidRPr="00D51847">
        <w:rPr>
          <w:b/>
          <w:color w:val="auto"/>
        </w:rPr>
        <w:t xml:space="preserve">Wodnej </w:t>
      </w:r>
      <w:r w:rsidRPr="00D51847">
        <w:rPr>
          <w:b/>
          <w:color w:val="auto"/>
        </w:rPr>
        <w:t>w Opolu</w:t>
      </w:r>
    </w:p>
    <w:p w14:paraId="3C9887E9" w14:textId="77777777" w:rsidR="00310B8C" w:rsidRPr="00D51847" w:rsidRDefault="00310B8C" w:rsidP="00547689">
      <w:pPr>
        <w:pStyle w:val="Default"/>
        <w:jc w:val="center"/>
        <w:rPr>
          <w:color w:val="auto"/>
        </w:rPr>
      </w:pPr>
    </w:p>
    <w:p w14:paraId="42A2BF13" w14:textId="77777777" w:rsidR="00310B8C" w:rsidRPr="00D51847" w:rsidRDefault="00310B8C" w:rsidP="00547689">
      <w:pPr>
        <w:pStyle w:val="Default"/>
        <w:jc w:val="center"/>
        <w:rPr>
          <w:color w:val="auto"/>
        </w:rPr>
      </w:pPr>
      <w:r w:rsidRPr="00D51847">
        <w:rPr>
          <w:b/>
          <w:color w:val="auto"/>
        </w:rPr>
        <w:t>I. Zasady ogólne</w:t>
      </w:r>
    </w:p>
    <w:p w14:paraId="7889160A" w14:textId="77777777" w:rsidR="00310B8C" w:rsidRPr="00D51847" w:rsidRDefault="00310B8C" w:rsidP="00547689">
      <w:pPr>
        <w:pStyle w:val="Default"/>
        <w:jc w:val="center"/>
        <w:rPr>
          <w:color w:val="auto"/>
        </w:rPr>
      </w:pPr>
      <w:r w:rsidRPr="00D51847">
        <w:rPr>
          <w:b/>
          <w:color w:val="auto"/>
        </w:rPr>
        <w:t>§ 1</w:t>
      </w:r>
    </w:p>
    <w:p w14:paraId="76250E14" w14:textId="6B158FC1" w:rsidR="008669C9" w:rsidRPr="00221DD5" w:rsidRDefault="008669C9" w:rsidP="008669C9">
      <w:pPr>
        <w:pStyle w:val="Default"/>
        <w:ind w:firstLine="708"/>
        <w:jc w:val="both"/>
        <w:rPr>
          <w:color w:val="000000" w:themeColor="text1"/>
        </w:rPr>
      </w:pPr>
      <w:r w:rsidRPr="00221DD5">
        <w:rPr>
          <w:color w:val="000000" w:themeColor="text1"/>
        </w:rPr>
        <w:t>Pożyczki i dotacje ze środków finansowych Wojewódzkiego Funduszu Ochrony Środowiska i Gospodarki Wodnej w Opolu, zwanego dalej Funduszem, mogą być przyznawane na cele określone</w:t>
      </w:r>
      <w:r w:rsidRPr="00221DD5" w:rsidDel="00D15CDE">
        <w:rPr>
          <w:color w:val="000000" w:themeColor="text1"/>
        </w:rPr>
        <w:t xml:space="preserve"> w ustawie z dnia 27 kwietnia 2001 r. – Prawo ochrony środowiska (Dz. U. z 201</w:t>
      </w:r>
      <w:r w:rsidDel="00D15CDE">
        <w:rPr>
          <w:color w:val="000000" w:themeColor="text1"/>
        </w:rPr>
        <w:t>9</w:t>
      </w:r>
      <w:r w:rsidRPr="00221DD5" w:rsidDel="00D15CDE">
        <w:rPr>
          <w:color w:val="000000" w:themeColor="text1"/>
        </w:rPr>
        <w:t xml:space="preserve"> r. poz. </w:t>
      </w:r>
      <w:r w:rsidDel="00D15CDE">
        <w:rPr>
          <w:color w:val="000000" w:themeColor="text1"/>
        </w:rPr>
        <w:t>1396</w:t>
      </w:r>
      <w:r w:rsidRPr="00221DD5" w:rsidDel="00D15CDE">
        <w:rPr>
          <w:color w:val="000000" w:themeColor="text1"/>
        </w:rPr>
        <w:t>)</w:t>
      </w:r>
      <w:r w:rsidRPr="00221DD5">
        <w:rPr>
          <w:color w:val="000000" w:themeColor="text1"/>
        </w:rPr>
        <w:t xml:space="preserve">, zwanej dalej ustawą, w art. 39 ustawy </w:t>
      </w:r>
      <w:r w:rsidR="00613052">
        <w:rPr>
          <w:color w:val="000000" w:themeColor="text1"/>
        </w:rPr>
        <w:t xml:space="preserve"> </w:t>
      </w:r>
      <w:r w:rsidRPr="00221DD5">
        <w:rPr>
          <w:color w:val="000000" w:themeColor="text1"/>
        </w:rPr>
        <w:t>z dnia 16 kwietnia 2004 r. o ochronie przyrody (Dz. U. z 20</w:t>
      </w:r>
      <w:r>
        <w:rPr>
          <w:color w:val="000000" w:themeColor="text1"/>
        </w:rPr>
        <w:t>20</w:t>
      </w:r>
      <w:r w:rsidRPr="00221DD5">
        <w:rPr>
          <w:color w:val="000000" w:themeColor="text1"/>
        </w:rPr>
        <w:t xml:space="preserve"> r. poz. </w:t>
      </w:r>
      <w:r>
        <w:rPr>
          <w:color w:val="000000" w:themeColor="text1"/>
        </w:rPr>
        <w:t>55</w:t>
      </w:r>
      <w:r w:rsidR="00613052">
        <w:rPr>
          <w:color w:val="000000" w:themeColor="text1"/>
        </w:rPr>
        <w:t>), zgodnie z </w:t>
      </w:r>
      <w:r w:rsidRPr="00221DD5">
        <w:rPr>
          <w:color w:val="000000" w:themeColor="text1"/>
        </w:rPr>
        <w:t xml:space="preserve">priorytetami Funduszu, określanymi w oparciu o aktualną politykę ekologiczną Państwa, regionalny program ochrony środowiska, plan gospodarki odpadami, program ochrony środowiska przed hałasem, programy ochrony powietrza oraz zgodnie ze strategią działania, planem działalności, rocznym planem finansowym, listą przedsięwzięć  priorytetowych oraz kryteriami wyboru przedsięwzięć, o których mowa w ustawie. Udzielane pożyczki i dotacje przeznaczone są na wspomaganie przedsięwzięć </w:t>
      </w:r>
      <w:r w:rsidR="00613052">
        <w:rPr>
          <w:color w:val="000000" w:themeColor="text1"/>
        </w:rPr>
        <w:t>służących ochronie środowiska i </w:t>
      </w:r>
      <w:r w:rsidRPr="00221DD5">
        <w:rPr>
          <w:color w:val="000000" w:themeColor="text1"/>
        </w:rPr>
        <w:t>poszanowaniu jego wartości, w oparciu o konstytucyjną zasadę zrównoważonego rozwoju, przy zachowaniu bezpieczeństwa ekologicznego kraju</w:t>
      </w:r>
      <w:r w:rsidR="00613052">
        <w:rPr>
          <w:color w:val="000000" w:themeColor="text1"/>
        </w:rPr>
        <w:t xml:space="preserve"> </w:t>
      </w:r>
      <w:r w:rsidRPr="00221DD5">
        <w:rPr>
          <w:color w:val="000000" w:themeColor="text1"/>
        </w:rPr>
        <w:t>i realizacji programów ekologicznych państwa i województwa w celu osiągnięcia standardów emisyjnych i jakości środowiska wyn</w:t>
      </w:r>
      <w:r w:rsidR="00613052">
        <w:rPr>
          <w:color w:val="000000" w:themeColor="text1"/>
        </w:rPr>
        <w:t xml:space="preserve">ikających z prawa wspólnotowego </w:t>
      </w:r>
      <w:r w:rsidRPr="00221DD5">
        <w:rPr>
          <w:color w:val="000000" w:themeColor="text1"/>
        </w:rPr>
        <w:t xml:space="preserve">i krajowego. </w:t>
      </w:r>
    </w:p>
    <w:p w14:paraId="069A061D" w14:textId="77777777" w:rsidR="008669C9" w:rsidRPr="00221DD5" w:rsidRDefault="008669C9" w:rsidP="008669C9">
      <w:pPr>
        <w:pStyle w:val="Default"/>
        <w:ind w:firstLine="708"/>
        <w:jc w:val="both"/>
        <w:rPr>
          <w:color w:val="000000" w:themeColor="text1"/>
          <w:sz w:val="4"/>
        </w:rPr>
      </w:pPr>
    </w:p>
    <w:p w14:paraId="5DE928ED" w14:textId="77777777" w:rsidR="008669C9" w:rsidRPr="00221DD5" w:rsidRDefault="008669C9" w:rsidP="008669C9">
      <w:pPr>
        <w:pStyle w:val="Default"/>
        <w:jc w:val="center"/>
        <w:rPr>
          <w:color w:val="000000" w:themeColor="text1"/>
        </w:rPr>
      </w:pPr>
      <w:r w:rsidRPr="00221DD5">
        <w:rPr>
          <w:b/>
          <w:bCs/>
          <w:color w:val="000000" w:themeColor="text1"/>
        </w:rPr>
        <w:t>§ 2</w:t>
      </w:r>
    </w:p>
    <w:p w14:paraId="54D3F43F" w14:textId="4B00FB37"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Fundusz udziela pożyczek i dotacji oraz przekazuje środki państwowym jednostkom budżetowym na podstawie umów cywilnoprawnych zawieranych w formie pisemnej,</w:t>
      </w:r>
      <w:r w:rsidR="00613052">
        <w:rPr>
          <w:color w:val="000000" w:themeColor="text1"/>
        </w:rPr>
        <w:t xml:space="preserve"> po </w:t>
      </w:r>
      <w:r w:rsidRPr="00221DD5">
        <w:rPr>
          <w:color w:val="000000" w:themeColor="text1"/>
        </w:rPr>
        <w:t>ocenie wniosku złożonego przez podmiot realizujący lub planujący realizację zadania. Złożenie wniosku jest równoznaczne z akceptacją niniejszych „Zasad…”. Wnioski mogą być składane w trybie konkursowym lub w sposób ciągły. Tryb przyjmowania wniosków</w:t>
      </w:r>
      <w:r w:rsidR="00613052">
        <w:rPr>
          <w:color w:val="000000" w:themeColor="text1"/>
        </w:rPr>
        <w:t xml:space="preserve"> </w:t>
      </w:r>
      <w:r w:rsidRPr="00221DD5">
        <w:rPr>
          <w:color w:val="000000" w:themeColor="text1"/>
        </w:rPr>
        <w:t xml:space="preserve">i ich wzory ustala Zarząd Funduszu, zwany dalej Zarządem. </w:t>
      </w:r>
    </w:p>
    <w:p w14:paraId="624E0128" w14:textId="542DA4AB"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Formy umowy cywilnoprawnej nie stosuje się do przekazywania środków na nagrody</w:t>
      </w:r>
      <w:r w:rsidR="00613052">
        <w:rPr>
          <w:color w:val="000000" w:themeColor="text1"/>
        </w:rPr>
        <w:t xml:space="preserve"> za </w:t>
      </w:r>
      <w:r w:rsidRPr="00221DD5">
        <w:rPr>
          <w:color w:val="000000" w:themeColor="text1"/>
        </w:rPr>
        <w:t>działalność na rzecz ochrony środowiska i gospodarki wodnej niezwiązaną</w:t>
      </w:r>
      <w:r w:rsidR="00613052">
        <w:rPr>
          <w:color w:val="000000" w:themeColor="text1"/>
        </w:rPr>
        <w:t xml:space="preserve"> z </w:t>
      </w:r>
      <w:r w:rsidRPr="00221DD5">
        <w:rPr>
          <w:color w:val="000000" w:themeColor="text1"/>
        </w:rPr>
        <w:t>wykonywaniem obowiązków pracowników administracji rządowej i samorządowej, jeśli ich fundatorem jest Fundusz.</w:t>
      </w:r>
    </w:p>
    <w:p w14:paraId="658F476D" w14:textId="57ABDE44"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Fundusz może udostępniać środki finansowe bankom z przeznaczeniem na udzielanie kredytów bankowych, pożyczek lub dotacji na wskazane przez siebie programy</w:t>
      </w:r>
      <w:r w:rsidR="00613052">
        <w:rPr>
          <w:color w:val="000000" w:themeColor="text1"/>
        </w:rPr>
        <w:t xml:space="preserve"> </w:t>
      </w:r>
      <w:r w:rsidRPr="00221DD5">
        <w:rPr>
          <w:color w:val="000000" w:themeColor="text1"/>
        </w:rPr>
        <w:t>i</w:t>
      </w:r>
      <w:r w:rsidR="00613052">
        <w:rPr>
          <w:color w:val="000000" w:themeColor="text1"/>
        </w:rPr>
        <w:t> </w:t>
      </w:r>
      <w:r w:rsidRPr="00221DD5">
        <w:rPr>
          <w:color w:val="000000" w:themeColor="text1"/>
        </w:rPr>
        <w:t xml:space="preserve">przedsięwzięcia (w ramach tzw. linii kredytowych) oraz na dopłaty do oprocentowania lub częściowe spłaty kapitału kredytów bankowych udzielonych na zadania z zakresu ochrony środowiska i gospodarki wodnej. Zawierając umowy z bankami Zarząd określa warunki udostępnienia środków bankowi, beneficjentów końcowych programu lub przedsięwzięcia oraz zakres przedmiotowy i szczegółowe warunki finansowania. </w:t>
      </w:r>
    </w:p>
    <w:p w14:paraId="44B41004" w14:textId="4576D49C"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Fundusz może zawierać z bankami i innymi organizacjami finansowymi umowy</w:t>
      </w:r>
      <w:r w:rsidR="00613052">
        <w:rPr>
          <w:color w:val="000000" w:themeColor="text1"/>
        </w:rPr>
        <w:t xml:space="preserve"> </w:t>
      </w:r>
      <w:r w:rsidRPr="00221DD5">
        <w:rPr>
          <w:color w:val="000000" w:themeColor="text1"/>
        </w:rPr>
        <w:t>o</w:t>
      </w:r>
      <w:r w:rsidR="00613052">
        <w:rPr>
          <w:color w:val="000000" w:themeColor="text1"/>
        </w:rPr>
        <w:t> </w:t>
      </w:r>
      <w:r w:rsidRPr="00221DD5">
        <w:rPr>
          <w:color w:val="000000" w:themeColor="text1"/>
        </w:rPr>
        <w:t xml:space="preserve">wspólnym finansowaniu zadań służących ochronie środowiska i gospodarce wodnej oraz może zawierać z Narodowym Funduszem Ochrony Środowiska i Gospodarki Wodnej </w:t>
      </w:r>
      <w:r w:rsidR="00613052">
        <w:rPr>
          <w:color w:val="000000" w:themeColor="text1"/>
        </w:rPr>
        <w:t>w </w:t>
      </w:r>
      <w:r w:rsidRPr="00221DD5">
        <w:rPr>
          <w:color w:val="000000" w:themeColor="text1"/>
        </w:rPr>
        <w:t xml:space="preserve">Warszawie, zwanym dalej Narodowym Funduszem, umowy o wspólnym finansowaniu zadań rozliczanych przez Fundusz lub finansowaniu zadań ze środków powierzonych przez Narodowy Fundusz, a także przyjmować do realizacji (obsługi) wnioski z terenu </w:t>
      </w:r>
      <w:r w:rsidRPr="00221DD5">
        <w:rPr>
          <w:color w:val="000000" w:themeColor="text1"/>
        </w:rPr>
        <w:lastRenderedPageBreak/>
        <w:t>województwa opolskiego, na realizację których dofinansowania udzielił Narodowy Fundusz.</w:t>
      </w:r>
    </w:p>
    <w:p w14:paraId="7A1CED02" w14:textId="77777777" w:rsidR="0069425E" w:rsidRDefault="008669C9" w:rsidP="0069425E">
      <w:pPr>
        <w:pStyle w:val="Default"/>
        <w:numPr>
          <w:ilvl w:val="0"/>
          <w:numId w:val="1"/>
        </w:numPr>
        <w:ind w:left="284" w:hanging="284"/>
        <w:jc w:val="both"/>
        <w:rPr>
          <w:color w:val="000000" w:themeColor="text1"/>
        </w:rPr>
      </w:pPr>
      <w:r w:rsidRPr="00221DD5">
        <w:rPr>
          <w:color w:val="000000" w:themeColor="text1"/>
        </w:rPr>
        <w:t>Środki powierzone Funduszowi, pochodzące z pomocy zagranicznej lub ze źródeł krajowych są wykorzystywane na dofinansowanie przedsięwzięć z zakresu ochrony środowiska i gospodarki wodnej na zasadach i warunkach określonych dla tych środków,</w:t>
      </w:r>
      <w:r w:rsidR="00613052">
        <w:rPr>
          <w:color w:val="000000" w:themeColor="text1"/>
        </w:rPr>
        <w:t xml:space="preserve"> </w:t>
      </w:r>
      <w:r w:rsidRPr="00221DD5">
        <w:rPr>
          <w:color w:val="000000" w:themeColor="text1"/>
        </w:rPr>
        <w:t>a</w:t>
      </w:r>
      <w:r w:rsidR="00613052">
        <w:rPr>
          <w:color w:val="000000" w:themeColor="text1"/>
        </w:rPr>
        <w:t> </w:t>
      </w:r>
      <w:r w:rsidRPr="00221DD5">
        <w:rPr>
          <w:color w:val="000000" w:themeColor="text1"/>
        </w:rPr>
        <w:t>w razie braku odpowiednich regulacji, zgodnie z niniejszymi zasadami i</w:t>
      </w:r>
      <w:r w:rsidR="00613052">
        <w:rPr>
          <w:color w:val="000000" w:themeColor="text1"/>
        </w:rPr>
        <w:t> </w:t>
      </w:r>
      <w:r w:rsidRPr="00221DD5">
        <w:rPr>
          <w:color w:val="000000" w:themeColor="text1"/>
        </w:rPr>
        <w:t>procedurami obowiązującymi w Funduszu.</w:t>
      </w:r>
    </w:p>
    <w:p w14:paraId="3FCFFF53" w14:textId="021C08DF" w:rsidR="008669C9" w:rsidRPr="0069425E" w:rsidRDefault="008669C9" w:rsidP="0069425E">
      <w:pPr>
        <w:pStyle w:val="Default"/>
        <w:numPr>
          <w:ilvl w:val="0"/>
          <w:numId w:val="1"/>
        </w:numPr>
        <w:ind w:left="284"/>
        <w:rPr>
          <w:rFonts w:eastAsia="Times New Roman"/>
          <w:color w:val="C00000"/>
        </w:rPr>
      </w:pPr>
      <w:r w:rsidRPr="0069425E">
        <w:rPr>
          <w:color w:val="000000" w:themeColor="text1"/>
        </w:rPr>
        <w:t>Dofinansowanie ze środków Funduszu zadań realizowanych przez przedsiębiorców</w:t>
      </w:r>
      <w:r w:rsidR="00613052" w:rsidRPr="0069425E">
        <w:rPr>
          <w:color w:val="000000" w:themeColor="text1"/>
        </w:rPr>
        <w:t xml:space="preserve"> </w:t>
      </w:r>
      <w:r w:rsidRPr="0069425E">
        <w:rPr>
          <w:color w:val="000000" w:themeColor="text1"/>
        </w:rPr>
        <w:t>w</w:t>
      </w:r>
      <w:r w:rsidR="00613052" w:rsidRPr="0069425E">
        <w:rPr>
          <w:color w:val="000000" w:themeColor="text1"/>
        </w:rPr>
        <w:t> </w:t>
      </w:r>
      <w:r w:rsidRPr="0069425E">
        <w:rPr>
          <w:color w:val="000000" w:themeColor="text1"/>
        </w:rPr>
        <w:t>rozumieniu ustawy z dnia 30 kwietnia 2004 r. o postępowaniu w sprawach dotyczących pomocy publicznej (Dz. U. z 2018 r. poz. 362)</w:t>
      </w:r>
      <w:r w:rsidRPr="0069425E">
        <w:rPr>
          <w:b/>
          <w:color w:val="000000" w:themeColor="text1"/>
        </w:rPr>
        <w:t xml:space="preserve"> </w:t>
      </w:r>
      <w:r w:rsidRPr="0069425E">
        <w:rPr>
          <w:color w:val="000000" w:themeColor="text1"/>
        </w:rPr>
        <w:t xml:space="preserve">następuje z zastosowaniem przepisów tej </w:t>
      </w:r>
      <w:r w:rsidRPr="0069425E">
        <w:rPr>
          <w:color w:val="auto"/>
        </w:rPr>
        <w:t>ustawy</w:t>
      </w:r>
      <w:r w:rsidR="00D15CDE" w:rsidRPr="0069425E">
        <w:rPr>
          <w:color w:val="auto"/>
        </w:rPr>
        <w:t>,</w:t>
      </w:r>
      <w:r w:rsidR="0069425E" w:rsidRPr="0069425E">
        <w:rPr>
          <w:color w:val="auto"/>
        </w:rPr>
        <w:t xml:space="preserve"> </w:t>
      </w:r>
      <w:r w:rsidR="00F97692" w:rsidRPr="0069425E">
        <w:rPr>
          <w:color w:val="auto"/>
        </w:rPr>
        <w:t>z zastrz</w:t>
      </w:r>
      <w:r w:rsidR="005E50F6" w:rsidRPr="0069425E">
        <w:rPr>
          <w:color w:val="auto"/>
        </w:rPr>
        <w:t>eżeniem</w:t>
      </w:r>
      <w:r w:rsidR="00F97692" w:rsidRPr="0069425E">
        <w:rPr>
          <w:color w:val="auto"/>
        </w:rPr>
        <w:t xml:space="preserve"> art. 411 ust 3C i 3D</w:t>
      </w:r>
      <w:r w:rsidR="00111E26" w:rsidRPr="0069425E">
        <w:rPr>
          <w:color w:val="auto"/>
        </w:rPr>
        <w:t xml:space="preserve"> ustawy</w:t>
      </w:r>
      <w:r w:rsidR="0069425E" w:rsidRPr="0069425E">
        <w:rPr>
          <w:color w:val="auto"/>
        </w:rPr>
        <w:t>.</w:t>
      </w:r>
    </w:p>
    <w:p w14:paraId="2982DA30" w14:textId="088D0DC2" w:rsidR="008669C9" w:rsidRPr="00221DD5" w:rsidRDefault="008669C9" w:rsidP="00553B49">
      <w:pPr>
        <w:pStyle w:val="Default"/>
        <w:numPr>
          <w:ilvl w:val="0"/>
          <w:numId w:val="1"/>
        </w:numPr>
        <w:ind w:left="284"/>
        <w:rPr>
          <w:color w:val="000000" w:themeColor="text1"/>
        </w:rPr>
      </w:pPr>
      <w:r w:rsidRPr="00221DD5">
        <w:rPr>
          <w:color w:val="000000" w:themeColor="text1"/>
        </w:rPr>
        <w:t>Wydatkowanie środków otrzymanych z Funduszu przez podmioty określone w art. 3 ust. 1 ustawy z dnia 29 stycznia 2004 r. – Prawo zamówień publicznych (Dz. U. z 201</w:t>
      </w:r>
      <w:r>
        <w:rPr>
          <w:color w:val="000000" w:themeColor="text1"/>
        </w:rPr>
        <w:t>9</w:t>
      </w:r>
      <w:r w:rsidRPr="00221DD5">
        <w:rPr>
          <w:color w:val="000000" w:themeColor="text1"/>
        </w:rPr>
        <w:t xml:space="preserve"> poz. 1</w:t>
      </w:r>
      <w:r>
        <w:rPr>
          <w:color w:val="000000" w:themeColor="text1"/>
        </w:rPr>
        <w:t>843</w:t>
      </w:r>
      <w:r w:rsidRPr="00221DD5">
        <w:rPr>
          <w:color w:val="000000" w:themeColor="text1"/>
        </w:rPr>
        <w:t xml:space="preserve">), następuje tylko z zastosowaniem przepisów tej ustawy. </w:t>
      </w:r>
    </w:p>
    <w:p w14:paraId="1BF91E69" w14:textId="77777777"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Dla zadań lub ich elementów o wartości powyżej 25 000 zł, pomimo braku obowiązku stosowania ustawy Prawo zamówień publicznych, wyboru wykonawcy należy dokonać zgodnie z zasadami uczciwej konkurencji, o których mowa w ust 9. Nie jest dopuszczalny podział zadania na elementy, dla uniknięcia stosowania tego trybu wyboru.</w:t>
      </w:r>
    </w:p>
    <w:p w14:paraId="3F1053BF" w14:textId="77777777"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Wydatkowanie środków otrzymanych z Funduszu przez podmioty nieokreślone w art</w:t>
      </w:r>
      <w:r w:rsidRPr="00221DD5">
        <w:rPr>
          <w:i/>
          <w:iCs/>
          <w:color w:val="000000" w:themeColor="text1"/>
        </w:rPr>
        <w:t xml:space="preserve">. </w:t>
      </w:r>
      <w:r w:rsidRPr="00221DD5">
        <w:rPr>
          <w:color w:val="000000" w:themeColor="text1"/>
        </w:rPr>
        <w:t xml:space="preserve">3 ust. 1 ustawy wymienionej w ust. 7, następuje po dokonaniu wyboru wykonawcy zadania zgodnie z zasadami uczciwej konkurencji, gwarantującego równe traktowanie wykonawców oraz wykonanie zadania w sposób efektywny, oszczędny i terminowy. </w:t>
      </w:r>
    </w:p>
    <w:p w14:paraId="7069A9AA" w14:textId="1546D3E0" w:rsidR="008669C9" w:rsidRPr="00221DD5" w:rsidRDefault="008669C9" w:rsidP="008669C9">
      <w:pPr>
        <w:pStyle w:val="Default"/>
        <w:numPr>
          <w:ilvl w:val="0"/>
          <w:numId w:val="1"/>
        </w:numPr>
        <w:ind w:left="426" w:hanging="426"/>
        <w:jc w:val="both"/>
        <w:rPr>
          <w:color w:val="000000" w:themeColor="text1"/>
        </w:rPr>
      </w:pPr>
      <w:r w:rsidRPr="00221DD5">
        <w:rPr>
          <w:color w:val="000000" w:themeColor="text1"/>
        </w:rPr>
        <w:t>Udzielenie pożyczki lub dotacji może być poprzedzone wydaniem promesy, po ocenie wniosku złożonego przez podmiot planujący realizację zadania. Promes</w:t>
      </w:r>
      <w:r w:rsidR="00C4610A">
        <w:rPr>
          <w:color w:val="000000" w:themeColor="text1"/>
        </w:rPr>
        <w:t>y</w:t>
      </w:r>
      <w:r w:rsidRPr="00221DD5">
        <w:rPr>
          <w:color w:val="000000" w:themeColor="text1"/>
        </w:rPr>
        <w:t xml:space="preserve"> udziela</w:t>
      </w:r>
      <w:r w:rsidR="00C4610A">
        <w:rPr>
          <w:color w:val="000000" w:themeColor="text1"/>
        </w:rPr>
        <w:t>ne są przez</w:t>
      </w:r>
      <w:r w:rsidRPr="00221DD5">
        <w:rPr>
          <w:color w:val="000000" w:themeColor="text1"/>
        </w:rPr>
        <w:t xml:space="preserve"> Zarząd w drodze uchwały.</w:t>
      </w:r>
    </w:p>
    <w:p w14:paraId="209ED273" w14:textId="1D523B6E" w:rsidR="008669C9" w:rsidRPr="00221DD5" w:rsidRDefault="008669C9" w:rsidP="008669C9">
      <w:pPr>
        <w:pStyle w:val="Default"/>
        <w:ind w:left="426" w:hanging="426"/>
        <w:jc w:val="both"/>
        <w:rPr>
          <w:color w:val="000000" w:themeColor="text1"/>
        </w:rPr>
      </w:pPr>
      <w:r w:rsidRPr="00221DD5">
        <w:rPr>
          <w:color w:val="000000" w:themeColor="text1"/>
        </w:rPr>
        <w:t xml:space="preserve">11. Fundusz, po ocenie wniosku, może zaproponować inną od wnioskowanej formę dofinansowania zadania oraz inną nazwę zadania. Fundusz może odmówić udzielenia pożyczki lub dotacji ze środków własnych i zaproponować pożyczkę lub dotację z innych środków będących w jego dyspozycji. </w:t>
      </w:r>
    </w:p>
    <w:p w14:paraId="07FC4AA4" w14:textId="77777777" w:rsidR="008669C9" w:rsidRPr="00221DD5" w:rsidRDefault="008669C9" w:rsidP="008669C9">
      <w:pPr>
        <w:pStyle w:val="Default"/>
        <w:numPr>
          <w:ilvl w:val="0"/>
          <w:numId w:val="63"/>
        </w:numPr>
        <w:jc w:val="both"/>
        <w:rPr>
          <w:color w:val="000000" w:themeColor="text1"/>
        </w:rPr>
      </w:pPr>
      <w:r w:rsidRPr="00221DD5">
        <w:rPr>
          <w:color w:val="000000" w:themeColor="text1"/>
        </w:rPr>
        <w:t xml:space="preserve">Fundusz ma prawo kontrolowania zadań, na które: </w:t>
      </w:r>
    </w:p>
    <w:p w14:paraId="74C82647" w14:textId="77777777" w:rsidR="008669C9" w:rsidRPr="00221DD5" w:rsidRDefault="008669C9" w:rsidP="008669C9">
      <w:pPr>
        <w:pStyle w:val="Default"/>
        <w:numPr>
          <w:ilvl w:val="0"/>
          <w:numId w:val="2"/>
        </w:numPr>
        <w:ind w:left="709" w:hanging="349"/>
        <w:jc w:val="both"/>
        <w:rPr>
          <w:color w:val="000000" w:themeColor="text1"/>
        </w:rPr>
      </w:pPr>
      <w:r w:rsidRPr="00221DD5">
        <w:rPr>
          <w:color w:val="000000" w:themeColor="text1"/>
        </w:rPr>
        <w:t xml:space="preserve">złożony został wniosek o udzielenie pożyczki lub dotacji; </w:t>
      </w:r>
    </w:p>
    <w:p w14:paraId="3D71748B" w14:textId="77777777" w:rsidR="008669C9" w:rsidRPr="00221DD5" w:rsidRDefault="008669C9" w:rsidP="008669C9">
      <w:pPr>
        <w:pStyle w:val="Default"/>
        <w:numPr>
          <w:ilvl w:val="0"/>
          <w:numId w:val="2"/>
        </w:numPr>
        <w:ind w:left="709" w:hanging="349"/>
        <w:jc w:val="both"/>
        <w:rPr>
          <w:color w:val="000000" w:themeColor="text1"/>
        </w:rPr>
      </w:pPr>
      <w:r w:rsidRPr="00221DD5">
        <w:rPr>
          <w:color w:val="000000" w:themeColor="text1"/>
        </w:rPr>
        <w:t xml:space="preserve">decyzją Zarządu została udzielona pożyczka lub dotacja i planowane jest wystąpienie do Rady Nadzorczej o zatwierdzenie wniosku; </w:t>
      </w:r>
    </w:p>
    <w:p w14:paraId="4490D0FD" w14:textId="77777777" w:rsidR="008669C9" w:rsidRPr="00221DD5" w:rsidRDefault="008669C9" w:rsidP="008669C9">
      <w:pPr>
        <w:pStyle w:val="Default"/>
        <w:numPr>
          <w:ilvl w:val="0"/>
          <w:numId w:val="2"/>
        </w:numPr>
        <w:ind w:left="709" w:hanging="349"/>
        <w:jc w:val="both"/>
        <w:rPr>
          <w:color w:val="000000" w:themeColor="text1"/>
        </w:rPr>
      </w:pPr>
      <w:r w:rsidRPr="00221DD5">
        <w:rPr>
          <w:color w:val="000000" w:themeColor="text1"/>
        </w:rPr>
        <w:t xml:space="preserve">została zawarta umowa pożyczki lub dotacji. </w:t>
      </w:r>
    </w:p>
    <w:p w14:paraId="02AE413F"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 xml:space="preserve">Zmiana „Zasad ...” nie powoduje zmiany warunków umów zawartych przed wejściem zmian w życie. Powyższa regulacja nie dotyczy okresu kredytowania gdzie może być zastosowany okres kredytowania określony w § 6 ust. 6 niniejszych „Zasad ...”.  </w:t>
      </w:r>
    </w:p>
    <w:p w14:paraId="7209BE5D" w14:textId="77777777" w:rsidR="008669C9" w:rsidRPr="00AA0E9F" w:rsidRDefault="008669C9" w:rsidP="008669C9">
      <w:pPr>
        <w:pStyle w:val="Default"/>
        <w:numPr>
          <w:ilvl w:val="0"/>
          <w:numId w:val="63"/>
        </w:numPr>
        <w:ind w:left="426" w:hanging="426"/>
        <w:jc w:val="both"/>
        <w:rPr>
          <w:color w:val="auto"/>
        </w:rPr>
      </w:pPr>
      <w:r w:rsidRPr="00221DD5">
        <w:rPr>
          <w:color w:val="000000" w:themeColor="text1"/>
        </w:rPr>
        <w:t>Fundusz udziela pożyczek i dotacji bezpośrednio lub w drodze udostępnienia środków bankom, dla osób prawnych, jednostek nieposiadających osobowości prawnej oraz osobom fizycznym</w:t>
      </w:r>
      <w:r>
        <w:rPr>
          <w:color w:val="000000" w:themeColor="text1"/>
        </w:rPr>
        <w:t xml:space="preserve"> </w:t>
      </w:r>
      <w:r w:rsidRPr="00AA0E9F">
        <w:rPr>
          <w:color w:val="auto"/>
        </w:rPr>
        <w:t>i rolnikom, na zadania z zakresu ochrony środowiska i gospodarki wodnej określone w ustawie. W przypadku udostępnienia środków bankom na wybrane programy lub projekty Zarząd może odmówić udzielenia dofinansowania bezpośrednio ze środków własnych i skierować wnioskodawcę do właściwego banku.</w:t>
      </w:r>
    </w:p>
    <w:p w14:paraId="7AD8E3A1" w14:textId="77777777" w:rsidR="008669C9" w:rsidRPr="00AA0E9F" w:rsidRDefault="008669C9" w:rsidP="008669C9">
      <w:pPr>
        <w:pStyle w:val="Default"/>
        <w:numPr>
          <w:ilvl w:val="0"/>
          <w:numId w:val="63"/>
        </w:numPr>
        <w:ind w:left="426" w:hanging="426"/>
        <w:jc w:val="both"/>
        <w:rPr>
          <w:color w:val="auto"/>
        </w:rPr>
      </w:pPr>
      <w:r w:rsidRPr="00AA0E9F">
        <w:rPr>
          <w:color w:val="auto"/>
        </w:rPr>
        <w:t>Osobom fizycznym i rolnikom Fundusz udziela dofinansowania wyłącznie zgodnie z realizowanymi Programami, a także w formie kredytów w bankowych liniach kredytowych.</w:t>
      </w:r>
    </w:p>
    <w:p w14:paraId="6DA19358"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Możliwe jest udzielenie pożyczki i dotacji na realizację tego samego zadania.</w:t>
      </w:r>
    </w:p>
    <w:p w14:paraId="6A9E7A8C"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Fundusz może odmówić udzielenia pożyczki/dotacji na realizację zadania, na które inwestor ubiega się o udzielenie dofinansowania w postaci bezzwrotnych środków krajowych i/lub zagranicznych lub takie dofinansowanie uzyskał.</w:t>
      </w:r>
    </w:p>
    <w:p w14:paraId="5CD03622" w14:textId="3E2CD7A9"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lastRenderedPageBreak/>
        <w:t>Fundusz może odmówić udzielenia pożyczki lub dotacji, jeżeli wniosek został złożony w</w:t>
      </w:r>
      <w:r w:rsidR="00613052">
        <w:rPr>
          <w:color w:val="000000" w:themeColor="text1"/>
        </w:rPr>
        <w:t> </w:t>
      </w:r>
      <w:r w:rsidRPr="00221DD5">
        <w:rPr>
          <w:color w:val="000000" w:themeColor="text1"/>
        </w:rPr>
        <w:t>sposób uniemożliwiający udzielenie pożyczki lub dotacji i zawarcie umowy</w:t>
      </w:r>
      <w:r w:rsidR="00613052">
        <w:rPr>
          <w:color w:val="000000" w:themeColor="text1"/>
        </w:rPr>
        <w:t xml:space="preserve"> </w:t>
      </w:r>
      <w:r w:rsidRPr="00221DD5">
        <w:rPr>
          <w:color w:val="000000" w:themeColor="text1"/>
        </w:rPr>
        <w:t>o</w:t>
      </w:r>
      <w:r w:rsidR="00613052">
        <w:rPr>
          <w:color w:val="000000" w:themeColor="text1"/>
        </w:rPr>
        <w:t> </w:t>
      </w:r>
      <w:r w:rsidRPr="00221DD5">
        <w:rPr>
          <w:color w:val="000000" w:themeColor="text1"/>
        </w:rPr>
        <w:t>dofinansowanie przed upływem terminu zakończenia zadania określonego we wniosku.</w:t>
      </w:r>
    </w:p>
    <w:p w14:paraId="3AB9980F"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Zarząd odmówi udzielenia pożyczki lub dotacji, jeżeli:</w:t>
      </w:r>
    </w:p>
    <w:p w14:paraId="7D0B4BE4" w14:textId="75251366" w:rsidR="008669C9" w:rsidRPr="00221DD5" w:rsidRDefault="008669C9" w:rsidP="008669C9">
      <w:pPr>
        <w:pStyle w:val="Default"/>
        <w:numPr>
          <w:ilvl w:val="0"/>
          <w:numId w:val="31"/>
        </w:numPr>
        <w:ind w:left="709" w:hanging="283"/>
        <w:jc w:val="both"/>
        <w:rPr>
          <w:color w:val="000000" w:themeColor="text1"/>
        </w:rPr>
      </w:pPr>
      <w:r w:rsidRPr="00221DD5">
        <w:rPr>
          <w:color w:val="000000" w:themeColor="text1"/>
        </w:rPr>
        <w:t>zadanie będące przedmiotem wniosku zostało zakończone przed jego złożeniem,</w:t>
      </w:r>
      <w:r w:rsidR="00613052">
        <w:rPr>
          <w:color w:val="000000" w:themeColor="text1"/>
        </w:rPr>
        <w:t xml:space="preserve"> </w:t>
      </w:r>
      <w:r w:rsidRPr="00221DD5">
        <w:rPr>
          <w:color w:val="000000" w:themeColor="text1"/>
        </w:rPr>
        <w:t>z</w:t>
      </w:r>
      <w:r w:rsidR="00613052">
        <w:rPr>
          <w:color w:val="000000" w:themeColor="text1"/>
        </w:rPr>
        <w:t> </w:t>
      </w:r>
      <w:r w:rsidRPr="00221DD5">
        <w:rPr>
          <w:color w:val="000000" w:themeColor="text1"/>
        </w:rPr>
        <w:t>wyjątkiem zadań związanych z usuwaniem skutków zdarzeń losowych, jeżeli od dnia poniesienia kosztów do dnia udzielenia dofinansowania ze środków Funduszu upłynęło nie więcej niż 90 dni oraz zadań dofinansowanych w ramach programów, dla których przyjęto odmienne rozwiązania;</w:t>
      </w:r>
    </w:p>
    <w:p w14:paraId="356B5EDE" w14:textId="77777777" w:rsidR="008669C9" w:rsidRPr="00221DD5" w:rsidRDefault="008669C9" w:rsidP="008669C9">
      <w:pPr>
        <w:pStyle w:val="Default"/>
        <w:numPr>
          <w:ilvl w:val="0"/>
          <w:numId w:val="31"/>
        </w:numPr>
        <w:ind w:left="709" w:hanging="283"/>
        <w:jc w:val="both"/>
        <w:rPr>
          <w:color w:val="000000" w:themeColor="text1"/>
        </w:rPr>
      </w:pPr>
      <w:r w:rsidRPr="00221DD5">
        <w:rPr>
          <w:color w:val="000000" w:themeColor="text1"/>
        </w:rPr>
        <w:t>złożony wniosek został sporządzony niezgodnie z obowiązującym wzorem i/lub podpisany przez osoby nieuprawnione do reprezentowania wnioskodawcy;</w:t>
      </w:r>
    </w:p>
    <w:p w14:paraId="732339FF" w14:textId="77777777" w:rsidR="008669C9" w:rsidRDefault="008669C9" w:rsidP="008669C9">
      <w:pPr>
        <w:pStyle w:val="Default"/>
        <w:numPr>
          <w:ilvl w:val="0"/>
          <w:numId w:val="31"/>
        </w:numPr>
        <w:ind w:left="709" w:hanging="283"/>
        <w:jc w:val="both"/>
        <w:rPr>
          <w:color w:val="000000" w:themeColor="text1"/>
        </w:rPr>
      </w:pPr>
      <w:r w:rsidRPr="00221DD5">
        <w:rPr>
          <w:color w:val="000000" w:themeColor="text1"/>
        </w:rPr>
        <w:t>zadanie nie spełnia „Kryteriów wyboru przedsięwzięć do finansowania ze środków Wojewódzkiego Funduszu Ochrony Środowiska i Gospodarki Wodnej w Opolu” lub warunków określonych w niniejszych „Zasadach...”;</w:t>
      </w:r>
    </w:p>
    <w:p w14:paraId="2974D330" w14:textId="77777777" w:rsidR="008669C9" w:rsidRPr="00982521" w:rsidRDefault="008669C9" w:rsidP="008669C9">
      <w:pPr>
        <w:pStyle w:val="Default"/>
        <w:numPr>
          <w:ilvl w:val="0"/>
          <w:numId w:val="31"/>
        </w:numPr>
        <w:ind w:left="709" w:hanging="283"/>
        <w:jc w:val="both"/>
        <w:rPr>
          <w:color w:val="auto"/>
        </w:rPr>
      </w:pPr>
      <w:r w:rsidRPr="00982521">
        <w:rPr>
          <w:color w:val="auto"/>
        </w:rPr>
        <w:t>Wnioskodawca nie ma zdolności do spłaty pożyczki we wnioskowanej wysokości lub nie ma akceptowanego przez Zarząd Funduszu zabezpieczenia spłaty pożyczki. Zakres badania i sposób określania zdolności do spłaty pożyczki oraz formy zabezpieczenia jej spłaty ustala Zarząd;</w:t>
      </w:r>
    </w:p>
    <w:p w14:paraId="01D6B37B" w14:textId="2E6FD90D" w:rsidR="008669C9" w:rsidRPr="00982521" w:rsidRDefault="008669C9" w:rsidP="008669C9">
      <w:pPr>
        <w:pStyle w:val="Default"/>
        <w:numPr>
          <w:ilvl w:val="0"/>
          <w:numId w:val="31"/>
        </w:numPr>
        <w:ind w:left="709" w:hanging="283"/>
        <w:jc w:val="both"/>
        <w:rPr>
          <w:color w:val="auto"/>
        </w:rPr>
      </w:pPr>
      <w:r w:rsidRPr="00982521">
        <w:rPr>
          <w:color w:val="auto"/>
        </w:rPr>
        <w:t>Wnioskodawca (JST) nie ma pozytywnej opinii Regionalnej Izby Obrachunkowej o</w:t>
      </w:r>
      <w:r w:rsidR="00613052">
        <w:rPr>
          <w:color w:val="auto"/>
        </w:rPr>
        <w:t> </w:t>
      </w:r>
      <w:r w:rsidRPr="00982521">
        <w:rPr>
          <w:color w:val="auto"/>
        </w:rPr>
        <w:t>możliwości jej spłaty;</w:t>
      </w:r>
    </w:p>
    <w:p w14:paraId="24B01D66" w14:textId="0FC2DAA7" w:rsidR="008669C9" w:rsidRPr="00221DD5" w:rsidRDefault="008669C9" w:rsidP="008669C9">
      <w:pPr>
        <w:pStyle w:val="Default"/>
        <w:numPr>
          <w:ilvl w:val="0"/>
          <w:numId w:val="31"/>
        </w:numPr>
        <w:ind w:left="709" w:hanging="283"/>
        <w:jc w:val="both"/>
        <w:rPr>
          <w:color w:val="000000" w:themeColor="text1"/>
        </w:rPr>
      </w:pPr>
      <w:r w:rsidRPr="00221DD5">
        <w:rPr>
          <w:color w:val="000000" w:themeColor="text1"/>
        </w:rPr>
        <w:t>przepisy szczególne stanowią o niedopuszczalności udzielenia dofinansowania</w:t>
      </w:r>
      <w:r w:rsidR="00613052">
        <w:rPr>
          <w:color w:val="000000" w:themeColor="text1"/>
        </w:rPr>
        <w:t xml:space="preserve"> </w:t>
      </w:r>
      <w:r w:rsidRPr="00221DD5">
        <w:rPr>
          <w:color w:val="000000" w:themeColor="text1"/>
        </w:rPr>
        <w:t>ze</w:t>
      </w:r>
      <w:r w:rsidR="00613052">
        <w:rPr>
          <w:color w:val="000000" w:themeColor="text1"/>
        </w:rPr>
        <w:t> </w:t>
      </w:r>
      <w:r w:rsidRPr="00221DD5">
        <w:rPr>
          <w:color w:val="000000" w:themeColor="text1"/>
        </w:rPr>
        <w:t>środków Funduszu.</w:t>
      </w:r>
    </w:p>
    <w:p w14:paraId="13648FE0"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Odmowa udzielenia dofinansowania</w:t>
      </w:r>
      <w:r>
        <w:rPr>
          <w:color w:val="000000" w:themeColor="text1"/>
        </w:rPr>
        <w:t xml:space="preserve"> </w:t>
      </w:r>
      <w:r w:rsidRPr="00AA0E9F">
        <w:rPr>
          <w:color w:val="auto"/>
        </w:rPr>
        <w:t xml:space="preserve">lub przyznanie dofinasowania poniżej wnioskowanej kwoty  następuje w formie uchwały Zarządu i </w:t>
      </w:r>
      <w:r w:rsidRPr="00221DD5">
        <w:rPr>
          <w:color w:val="000000" w:themeColor="text1"/>
        </w:rPr>
        <w:t>wymaga uzasadnienia.</w:t>
      </w:r>
    </w:p>
    <w:p w14:paraId="13F0493D"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 xml:space="preserve">W przypadku odmowy udzielenia dofinansowania lub </w:t>
      </w:r>
      <w:r w:rsidRPr="00AA0E9F">
        <w:rPr>
          <w:color w:val="auto"/>
        </w:rPr>
        <w:t xml:space="preserve">przyznania </w:t>
      </w:r>
      <w:r w:rsidRPr="00221DD5">
        <w:rPr>
          <w:color w:val="000000" w:themeColor="text1"/>
        </w:rPr>
        <w:t>dofinansowania poniżej wnioskowanej kwoty, wnioskodawca może w ciągu 14 dni</w:t>
      </w:r>
      <w:r>
        <w:rPr>
          <w:color w:val="000000" w:themeColor="text1"/>
        </w:rPr>
        <w:t xml:space="preserve"> od daty otrzymania informacji </w:t>
      </w:r>
      <w:r w:rsidRPr="00221DD5">
        <w:rPr>
          <w:color w:val="000000" w:themeColor="text1"/>
        </w:rPr>
        <w:t xml:space="preserve">o uchwale wystąpić do Zarządu o ponowną ocenę wniosku. Wniosek w tej sprawie rozpatrywany jest niezwłocznie. W przypadku podtrzymania przez Zarząd uchwały odmawiającej dofinansowania lub </w:t>
      </w:r>
      <w:r w:rsidRPr="00AA0E9F">
        <w:rPr>
          <w:color w:val="auto"/>
        </w:rPr>
        <w:t xml:space="preserve">przyznającej dofinansowanie </w:t>
      </w:r>
      <w:r w:rsidRPr="00221DD5">
        <w:rPr>
          <w:color w:val="000000" w:themeColor="text1"/>
        </w:rPr>
        <w:t>poniżej wnioskowanej kwoty wnioskodawca może w ciągu 14 dni od daty otrzyma</w:t>
      </w:r>
      <w:r>
        <w:rPr>
          <w:color w:val="000000" w:themeColor="text1"/>
        </w:rPr>
        <w:t xml:space="preserve">nia stanowiska Zarządu wystąpić </w:t>
      </w:r>
      <w:r w:rsidRPr="00221DD5">
        <w:rPr>
          <w:color w:val="000000" w:themeColor="text1"/>
        </w:rPr>
        <w:t>do Rady Nadzorczej Funduszu o przeprowadzenie kontroli prawidłowości oceny wniosku. Zajęcie stanowiska przez Radę Nadzorczą kończy postępowanie w sprawie.</w:t>
      </w:r>
    </w:p>
    <w:p w14:paraId="7FEC7998" w14:textId="5D6F5130" w:rsidR="00C37B39" w:rsidRPr="00D51847" w:rsidRDefault="00C37B39" w:rsidP="00864E07">
      <w:pPr>
        <w:pStyle w:val="Default"/>
        <w:ind w:left="426"/>
        <w:jc w:val="both"/>
        <w:rPr>
          <w:strike/>
          <w:color w:val="auto"/>
        </w:rPr>
      </w:pPr>
    </w:p>
    <w:p w14:paraId="3288D954" w14:textId="77777777" w:rsidR="00310B8C" w:rsidRPr="00D51847" w:rsidRDefault="00310B8C" w:rsidP="00547689">
      <w:pPr>
        <w:pStyle w:val="Default"/>
        <w:jc w:val="center"/>
        <w:rPr>
          <w:color w:val="auto"/>
        </w:rPr>
      </w:pPr>
      <w:r w:rsidRPr="00D51847">
        <w:rPr>
          <w:b/>
          <w:color w:val="auto"/>
        </w:rPr>
        <w:t>§ 3</w:t>
      </w:r>
    </w:p>
    <w:p w14:paraId="47064102" w14:textId="787C79C4" w:rsidR="00310B8C" w:rsidRPr="00D51847" w:rsidRDefault="00310B8C" w:rsidP="00547689">
      <w:pPr>
        <w:pStyle w:val="Default"/>
        <w:numPr>
          <w:ilvl w:val="0"/>
          <w:numId w:val="4"/>
        </w:numPr>
        <w:ind w:left="284" w:hanging="284"/>
        <w:jc w:val="both"/>
        <w:rPr>
          <w:color w:val="auto"/>
        </w:rPr>
      </w:pPr>
      <w:r w:rsidRPr="00D51847">
        <w:rPr>
          <w:color w:val="auto"/>
        </w:rPr>
        <w:t>Fundusz nie finansuje zadań zakończonych przed dniem podjęcia przez Zarząd uchwały o</w:t>
      </w:r>
      <w:r w:rsidR="00AC084E" w:rsidRPr="00266F3F">
        <w:rPr>
          <w:color w:val="auto"/>
        </w:rPr>
        <w:t> </w:t>
      </w:r>
      <w:r w:rsidRPr="00D51847">
        <w:rPr>
          <w:color w:val="auto"/>
        </w:rPr>
        <w:t xml:space="preserve">udzieleniu dofinansowania, z zastrzeżeniem § 2 ust. </w:t>
      </w:r>
      <w:r w:rsidR="00665CEE" w:rsidRPr="00266F3F">
        <w:rPr>
          <w:color w:val="auto"/>
        </w:rPr>
        <w:t>19</w:t>
      </w:r>
      <w:r w:rsidR="00637286" w:rsidRPr="00D51847">
        <w:rPr>
          <w:color w:val="auto"/>
        </w:rPr>
        <w:t xml:space="preserve"> </w:t>
      </w:r>
      <w:r w:rsidRPr="00D51847">
        <w:rPr>
          <w:color w:val="auto"/>
        </w:rPr>
        <w:t>pkt 1</w:t>
      </w:r>
      <w:r w:rsidR="00460458">
        <w:rPr>
          <w:color w:val="auto"/>
        </w:rPr>
        <w:t xml:space="preserve"> i z wyłączeniem </w:t>
      </w:r>
      <w:r w:rsidR="001F63B0">
        <w:rPr>
          <w:color w:val="auto"/>
        </w:rPr>
        <w:t>pożyczek płatniczych</w:t>
      </w:r>
      <w:r w:rsidR="00D15CDE">
        <w:rPr>
          <w:color w:val="auto"/>
        </w:rPr>
        <w:t xml:space="preserve"> udzielanych podmiotom na zachowanie płynności finansowej w okresie stanu epidemii.</w:t>
      </w:r>
    </w:p>
    <w:p w14:paraId="55F8CD3B" w14:textId="3498730B" w:rsidR="00310B8C" w:rsidRPr="00D51847" w:rsidRDefault="00310B8C" w:rsidP="00547689">
      <w:pPr>
        <w:pStyle w:val="Default"/>
        <w:numPr>
          <w:ilvl w:val="0"/>
          <w:numId w:val="4"/>
        </w:numPr>
        <w:ind w:left="284" w:hanging="284"/>
        <w:jc w:val="both"/>
        <w:rPr>
          <w:color w:val="auto"/>
        </w:rPr>
      </w:pPr>
      <w:r w:rsidRPr="00D51847">
        <w:rPr>
          <w:color w:val="auto"/>
        </w:rPr>
        <w:t xml:space="preserve">Fundusz może pokryć koszty poniesione przed datą zawarcia umowy pożyczki lub dotacji, jeżeli koszty te zostały poniesione po podjęciu przez Zarząd uchwały </w:t>
      </w:r>
      <w:r w:rsidR="00AC084E" w:rsidRPr="00D51847">
        <w:rPr>
          <w:color w:val="auto"/>
        </w:rPr>
        <w:t>o dofinansowaniu i</w:t>
      </w:r>
      <w:r w:rsidR="00AC084E" w:rsidRPr="00266F3F">
        <w:rPr>
          <w:color w:val="auto"/>
        </w:rPr>
        <w:t> </w:t>
      </w:r>
      <w:r w:rsidRPr="00D51847">
        <w:rPr>
          <w:color w:val="auto"/>
        </w:rPr>
        <w:t>jeżeli zostały one poniesione na przedsięwzięcia wskazane do finansowania ze środków Funduszu w harmonogramie rzeczowo-finansowym, dokumencie równorzędnym (np. kalkulacji kosztów) stanowiącym załącznik do umowy, albo b</w:t>
      </w:r>
      <w:r w:rsidR="00AC084E" w:rsidRPr="00D51847">
        <w:rPr>
          <w:color w:val="auto"/>
        </w:rPr>
        <w:t>ezpośrednio wskazane w</w:t>
      </w:r>
      <w:r w:rsidR="00AC084E" w:rsidRPr="00266F3F">
        <w:rPr>
          <w:color w:val="auto"/>
        </w:rPr>
        <w:t> </w:t>
      </w:r>
      <w:r w:rsidRPr="00D51847">
        <w:rPr>
          <w:color w:val="auto"/>
        </w:rPr>
        <w:t xml:space="preserve">treści umowy. </w:t>
      </w:r>
    </w:p>
    <w:p w14:paraId="44E632AA" w14:textId="77777777" w:rsidR="00310B8C" w:rsidRPr="00D51847" w:rsidRDefault="00310B8C" w:rsidP="00547689">
      <w:pPr>
        <w:pStyle w:val="Default"/>
        <w:numPr>
          <w:ilvl w:val="0"/>
          <w:numId w:val="4"/>
        </w:numPr>
        <w:ind w:left="284" w:hanging="284"/>
        <w:jc w:val="both"/>
        <w:rPr>
          <w:color w:val="auto"/>
        </w:rPr>
      </w:pPr>
      <w:r w:rsidRPr="00266F3F">
        <w:rPr>
          <w:color w:val="auto"/>
        </w:rPr>
        <w:t xml:space="preserve">Fundusz może </w:t>
      </w:r>
      <w:r w:rsidRPr="00D51847">
        <w:rPr>
          <w:color w:val="auto"/>
        </w:rPr>
        <w:t xml:space="preserve">uzależnić udzielenie dofinansowania zadania od: </w:t>
      </w:r>
    </w:p>
    <w:p w14:paraId="10C7D5AE" w14:textId="77777777" w:rsidR="00310B8C" w:rsidRPr="00D51847" w:rsidRDefault="00310B8C" w:rsidP="00547689">
      <w:pPr>
        <w:pStyle w:val="Default"/>
        <w:numPr>
          <w:ilvl w:val="0"/>
          <w:numId w:val="5"/>
        </w:numPr>
        <w:ind w:left="567" w:hanging="283"/>
        <w:jc w:val="both"/>
        <w:rPr>
          <w:color w:val="auto"/>
        </w:rPr>
      </w:pPr>
      <w:r w:rsidRPr="00D51847">
        <w:rPr>
          <w:color w:val="auto"/>
        </w:rPr>
        <w:t>udokumentowania pełnego zbilansowania finansowania kosztów zadania;</w:t>
      </w:r>
    </w:p>
    <w:p w14:paraId="5D5D352D" w14:textId="3B0F9AFC" w:rsidR="00310B8C" w:rsidRPr="00D51847" w:rsidRDefault="00310B8C" w:rsidP="00547689">
      <w:pPr>
        <w:pStyle w:val="Default"/>
        <w:numPr>
          <w:ilvl w:val="0"/>
          <w:numId w:val="5"/>
        </w:numPr>
        <w:ind w:left="567" w:hanging="283"/>
        <w:jc w:val="both"/>
        <w:rPr>
          <w:color w:val="auto"/>
        </w:rPr>
      </w:pPr>
      <w:r w:rsidRPr="00D51847">
        <w:rPr>
          <w:color w:val="auto"/>
        </w:rPr>
        <w:t xml:space="preserve">wywiązania się przez wnioskodawcę i podległe mu lub nadzorowane przez niego jednostki organizacyjne z obowiązku składania </w:t>
      </w:r>
      <w:r w:rsidR="004C079D" w:rsidRPr="00D51847">
        <w:rPr>
          <w:color w:val="auto"/>
        </w:rPr>
        <w:t>sprawozdań z tytułu korzystania</w:t>
      </w:r>
      <w:r w:rsidR="00AC084E" w:rsidRPr="00266F3F">
        <w:rPr>
          <w:color w:val="auto"/>
        </w:rPr>
        <w:t xml:space="preserve"> </w:t>
      </w:r>
      <w:r w:rsidRPr="00D51847">
        <w:rPr>
          <w:color w:val="auto"/>
        </w:rPr>
        <w:lastRenderedPageBreak/>
        <w:t>ze</w:t>
      </w:r>
      <w:r w:rsidR="00AC084E" w:rsidRPr="00266F3F">
        <w:rPr>
          <w:color w:val="auto"/>
        </w:rPr>
        <w:t> </w:t>
      </w:r>
      <w:r w:rsidRPr="00D51847">
        <w:rPr>
          <w:color w:val="auto"/>
        </w:rPr>
        <w:t xml:space="preserve">środowiska oraz uiszczenia opłat i kar stanowiących przychody Funduszu i innych zobowiązań wobec Funduszu. </w:t>
      </w:r>
    </w:p>
    <w:p w14:paraId="5BCDDC55" w14:textId="0A7E268D" w:rsidR="00310B8C" w:rsidRPr="00D51847" w:rsidRDefault="00310B8C" w:rsidP="00547689">
      <w:pPr>
        <w:pStyle w:val="Default"/>
        <w:numPr>
          <w:ilvl w:val="0"/>
          <w:numId w:val="4"/>
        </w:numPr>
        <w:ind w:left="284" w:hanging="284"/>
        <w:jc w:val="both"/>
        <w:rPr>
          <w:color w:val="auto"/>
        </w:rPr>
      </w:pPr>
      <w:r w:rsidRPr="00D51847">
        <w:rPr>
          <w:color w:val="auto"/>
        </w:rPr>
        <w:t xml:space="preserve">Wypłata pożyczki lub dotacji dokonywana jest, z zastrzeżeniem ust. 5, po zaakceptowaniu przez </w:t>
      </w:r>
      <w:r w:rsidR="00081408" w:rsidRPr="00266F3F">
        <w:rPr>
          <w:color w:val="auto"/>
        </w:rPr>
        <w:t xml:space="preserve">członka Zarządu </w:t>
      </w:r>
      <w:r w:rsidR="00876968" w:rsidRPr="00266F3F">
        <w:rPr>
          <w:color w:val="auto"/>
        </w:rPr>
        <w:t>lub osob</w:t>
      </w:r>
      <w:r w:rsidR="007855AD" w:rsidRPr="00266F3F">
        <w:rPr>
          <w:color w:val="auto"/>
        </w:rPr>
        <w:t xml:space="preserve">ę </w:t>
      </w:r>
      <w:r w:rsidR="00876968" w:rsidRPr="00266F3F">
        <w:rPr>
          <w:color w:val="auto"/>
        </w:rPr>
        <w:t>upoważnion</w:t>
      </w:r>
      <w:r w:rsidR="007855AD" w:rsidRPr="00266F3F">
        <w:rPr>
          <w:color w:val="auto"/>
        </w:rPr>
        <w:t>ą</w:t>
      </w:r>
      <w:r w:rsidR="00876968" w:rsidRPr="00266F3F">
        <w:rPr>
          <w:color w:val="auto"/>
        </w:rPr>
        <w:t xml:space="preserve"> </w:t>
      </w:r>
      <w:r w:rsidRPr="00D51847">
        <w:rPr>
          <w:color w:val="auto"/>
        </w:rPr>
        <w:t>„dyspozycji wypłaty” potwierdzającej powsta</w:t>
      </w:r>
      <w:r w:rsidR="00081408" w:rsidRPr="00D51847">
        <w:rPr>
          <w:color w:val="auto"/>
        </w:rPr>
        <w:t xml:space="preserve">nie kosztów realizacji zadania, </w:t>
      </w:r>
      <w:r w:rsidRPr="00D51847">
        <w:rPr>
          <w:color w:val="auto"/>
        </w:rPr>
        <w:t>zgodnie z harmonogramem rzeczowo-finansowym, dokumentem równorzędnym (np. kalkulacją kosztów) stanowiącym załącznik do umowy, albo bezpośrednio wskazanych w treści umowy.</w:t>
      </w:r>
    </w:p>
    <w:p w14:paraId="038A92AF" w14:textId="593B02DA" w:rsidR="00310B8C" w:rsidRPr="00D51847" w:rsidRDefault="00310B8C" w:rsidP="00547689">
      <w:pPr>
        <w:pStyle w:val="Default"/>
        <w:numPr>
          <w:ilvl w:val="0"/>
          <w:numId w:val="4"/>
        </w:numPr>
        <w:ind w:left="284" w:hanging="284"/>
        <w:jc w:val="both"/>
        <w:rPr>
          <w:color w:val="auto"/>
        </w:rPr>
      </w:pPr>
      <w:r w:rsidRPr="00D51847">
        <w:rPr>
          <w:color w:val="auto"/>
        </w:rPr>
        <w:t>W uzasadnionych przypadkach, a w szczególności w razie potrzeby dokonania przez beneficjenta (pożyczkobiorcę lub dotowanego) płatności zaliczkowych, odpowiednia część kwoty udzielonej pożyczki lub dotacji może być wypłacona przed złożeniem dokumentów finansowych potwierdzających powstanie kosz</w:t>
      </w:r>
      <w:r w:rsidR="00AD40EC" w:rsidRPr="00D51847">
        <w:rPr>
          <w:color w:val="auto"/>
        </w:rPr>
        <w:t xml:space="preserve">tów realizacji zadania, zgodnie </w:t>
      </w:r>
      <w:r w:rsidRPr="00D51847">
        <w:rPr>
          <w:color w:val="auto"/>
        </w:rPr>
        <w:t>z harmonogramem rzeczowo-finansowym, dokumentem równorzędnym (np. kalkulacją kosztów)</w:t>
      </w:r>
      <w:r w:rsidR="002D300F" w:rsidRPr="00D51847">
        <w:rPr>
          <w:color w:val="auto"/>
        </w:rPr>
        <w:t xml:space="preserve"> </w:t>
      </w:r>
      <w:r w:rsidRPr="00D51847">
        <w:rPr>
          <w:color w:val="auto"/>
        </w:rPr>
        <w:t xml:space="preserve">stanowiącym załącznik do umowy, albo </w:t>
      </w:r>
      <w:r w:rsidR="00C4610A">
        <w:rPr>
          <w:color w:val="auto"/>
        </w:rPr>
        <w:t xml:space="preserve">w </w:t>
      </w:r>
      <w:r w:rsidR="00834A0E" w:rsidRPr="00266F3F">
        <w:rPr>
          <w:color w:val="auto"/>
        </w:rPr>
        <w:t>przypadkach</w:t>
      </w:r>
      <w:r w:rsidR="00834A0E" w:rsidRPr="00D51847">
        <w:rPr>
          <w:color w:val="auto"/>
        </w:rPr>
        <w:t xml:space="preserve"> </w:t>
      </w:r>
      <w:r w:rsidRPr="00D51847">
        <w:rPr>
          <w:color w:val="auto"/>
        </w:rPr>
        <w:t>bezpośrednio wskazanych w treści umowy.</w:t>
      </w:r>
    </w:p>
    <w:p w14:paraId="7629E2F7" w14:textId="77777777" w:rsidR="00310B8C" w:rsidRPr="00D51847" w:rsidRDefault="00310B8C" w:rsidP="00547689">
      <w:pPr>
        <w:pStyle w:val="Default"/>
        <w:numPr>
          <w:ilvl w:val="0"/>
          <w:numId w:val="4"/>
        </w:numPr>
        <w:ind w:left="284" w:hanging="284"/>
        <w:jc w:val="both"/>
        <w:rPr>
          <w:color w:val="auto"/>
        </w:rPr>
      </w:pPr>
      <w:r w:rsidRPr="00D51847">
        <w:rPr>
          <w:color w:val="auto"/>
        </w:rPr>
        <w:t xml:space="preserve"> Fundusz nie finansuje kosztów robocizny wykonanej siłami własnymi beneficjenta. </w:t>
      </w:r>
    </w:p>
    <w:p w14:paraId="22466609" w14:textId="49629EC6" w:rsidR="00807963" w:rsidRPr="00D51847" w:rsidRDefault="00807963" w:rsidP="00547689">
      <w:pPr>
        <w:pStyle w:val="Default"/>
        <w:numPr>
          <w:ilvl w:val="0"/>
          <w:numId w:val="4"/>
        </w:numPr>
        <w:ind w:left="284" w:hanging="284"/>
        <w:jc w:val="both"/>
        <w:rPr>
          <w:color w:val="auto"/>
        </w:rPr>
      </w:pPr>
      <w:r w:rsidRPr="00D51847">
        <w:rPr>
          <w:color w:val="auto"/>
        </w:rPr>
        <w:t xml:space="preserve">W przypadku naborów konkursowych, realizacji odrębnych programów </w:t>
      </w:r>
      <w:r w:rsidR="003F0451" w:rsidRPr="00D51847">
        <w:rPr>
          <w:color w:val="auto"/>
        </w:rPr>
        <w:t xml:space="preserve">ustalanych przez Radę </w:t>
      </w:r>
      <w:r w:rsidR="001571E4" w:rsidRPr="00D51847">
        <w:rPr>
          <w:color w:val="auto"/>
        </w:rPr>
        <w:t>Nadzorczą</w:t>
      </w:r>
      <w:r w:rsidR="003F0451" w:rsidRPr="00D51847">
        <w:rPr>
          <w:color w:val="auto"/>
        </w:rPr>
        <w:t xml:space="preserve">, </w:t>
      </w:r>
      <w:r w:rsidR="004A3BBE" w:rsidRPr="00D51847">
        <w:rPr>
          <w:color w:val="auto"/>
        </w:rPr>
        <w:t>Fundusz może wprowadzić</w:t>
      </w:r>
      <w:r w:rsidRPr="00D51847">
        <w:rPr>
          <w:color w:val="auto"/>
        </w:rPr>
        <w:t xml:space="preserve"> ograniczenia, wyłączenia lub uszczegółowienia dotyczące kosztów kwalifikowanych, które nie są określone w</w:t>
      </w:r>
      <w:r w:rsidR="00AC084E" w:rsidRPr="00266F3F">
        <w:rPr>
          <w:color w:val="auto"/>
        </w:rPr>
        <w:t> </w:t>
      </w:r>
      <w:r w:rsidR="004A3BBE" w:rsidRPr="00D51847">
        <w:rPr>
          <w:color w:val="auto"/>
        </w:rPr>
        <w:t xml:space="preserve">niniejszych </w:t>
      </w:r>
      <w:r w:rsidR="00710FA9" w:rsidRPr="00D51847">
        <w:rPr>
          <w:color w:val="auto"/>
        </w:rPr>
        <w:t>„Zasadach...”</w:t>
      </w:r>
      <w:r w:rsidR="00C02459" w:rsidRPr="00D51847">
        <w:rPr>
          <w:color w:val="auto"/>
        </w:rPr>
        <w:t>.</w:t>
      </w:r>
      <w:r w:rsidR="00E81550" w:rsidRPr="00D51847">
        <w:rPr>
          <w:color w:val="auto"/>
        </w:rPr>
        <w:t xml:space="preserve"> </w:t>
      </w:r>
    </w:p>
    <w:p w14:paraId="513A7D9C" w14:textId="5B3ACB35" w:rsidR="00C61306" w:rsidRPr="00D51847" w:rsidRDefault="00A1233B" w:rsidP="00547689">
      <w:pPr>
        <w:pStyle w:val="Default"/>
        <w:numPr>
          <w:ilvl w:val="0"/>
          <w:numId w:val="4"/>
        </w:numPr>
        <w:ind w:left="284" w:hanging="284"/>
        <w:jc w:val="both"/>
        <w:rPr>
          <w:color w:val="auto"/>
        </w:rPr>
      </w:pPr>
      <w:r w:rsidRPr="00D51847">
        <w:rPr>
          <w:color w:val="auto"/>
        </w:rPr>
        <w:t>Fundusz</w:t>
      </w:r>
      <w:r w:rsidR="00047FF9" w:rsidRPr="00D51847">
        <w:rPr>
          <w:color w:val="auto"/>
        </w:rPr>
        <w:t xml:space="preserve"> może dokonać indywidualnej oceny poziomu dofinansowania</w:t>
      </w:r>
      <w:r w:rsidR="00E9404F" w:rsidRPr="00D51847">
        <w:rPr>
          <w:color w:val="auto"/>
        </w:rPr>
        <w:t xml:space="preserve"> w poszczególnych pozycjach kosztów kwalifikowanych</w:t>
      </w:r>
      <w:r w:rsidR="00047FF9" w:rsidRPr="00D51847">
        <w:rPr>
          <w:color w:val="auto"/>
        </w:rPr>
        <w:t>, w tym w szczególności w zadaniach z zakresu edukacji ekologicznej i komunikacji społecznej.</w:t>
      </w:r>
    </w:p>
    <w:p w14:paraId="251B9507" w14:textId="77777777" w:rsidR="00702F52" w:rsidRPr="00D51847" w:rsidRDefault="00702F52" w:rsidP="00547689">
      <w:pPr>
        <w:pStyle w:val="Default"/>
        <w:jc w:val="center"/>
        <w:rPr>
          <w:b/>
          <w:color w:val="auto"/>
        </w:rPr>
      </w:pPr>
    </w:p>
    <w:p w14:paraId="3A284489" w14:textId="77777777" w:rsidR="00310B8C" w:rsidRPr="00D51847" w:rsidRDefault="00310B8C" w:rsidP="00547689">
      <w:pPr>
        <w:pStyle w:val="Default"/>
        <w:jc w:val="center"/>
        <w:rPr>
          <w:b/>
          <w:color w:val="auto"/>
        </w:rPr>
      </w:pPr>
      <w:r w:rsidRPr="00D51847">
        <w:rPr>
          <w:b/>
          <w:color w:val="auto"/>
        </w:rPr>
        <w:t>II. Pożyczki</w:t>
      </w:r>
    </w:p>
    <w:p w14:paraId="35DA0041" w14:textId="77777777" w:rsidR="00310B8C" w:rsidRPr="00D51847" w:rsidRDefault="00310B8C" w:rsidP="00547689">
      <w:pPr>
        <w:pStyle w:val="Default"/>
        <w:jc w:val="center"/>
        <w:rPr>
          <w:color w:val="auto"/>
        </w:rPr>
      </w:pPr>
      <w:r w:rsidRPr="00D51847">
        <w:rPr>
          <w:b/>
          <w:color w:val="auto"/>
        </w:rPr>
        <w:t>§ 4</w:t>
      </w:r>
    </w:p>
    <w:p w14:paraId="07489835" w14:textId="0D7BD9B2" w:rsidR="00310B8C" w:rsidRPr="0069425E" w:rsidRDefault="00310B8C" w:rsidP="00547689">
      <w:pPr>
        <w:pStyle w:val="Default"/>
        <w:numPr>
          <w:ilvl w:val="0"/>
          <w:numId w:val="6"/>
        </w:numPr>
        <w:ind w:left="284" w:hanging="284"/>
        <w:jc w:val="both"/>
        <w:rPr>
          <w:color w:val="auto"/>
        </w:rPr>
      </w:pPr>
      <w:r w:rsidRPr="00D51847">
        <w:rPr>
          <w:color w:val="auto"/>
        </w:rPr>
        <w:t>Fundusz udziela pożyczek inwestycyjnych</w:t>
      </w:r>
      <w:r w:rsidR="00ED76D8">
        <w:rPr>
          <w:color w:val="auto"/>
        </w:rPr>
        <w:t>,</w:t>
      </w:r>
      <w:r w:rsidR="00ED76D8">
        <w:rPr>
          <w:color w:val="FF0000"/>
        </w:rPr>
        <w:t xml:space="preserve"> </w:t>
      </w:r>
      <w:r w:rsidR="00ED76D8" w:rsidRPr="0069425E">
        <w:rPr>
          <w:color w:val="auto"/>
        </w:rPr>
        <w:t>pomostowych</w:t>
      </w:r>
      <w:r w:rsidRPr="0069425E">
        <w:rPr>
          <w:color w:val="auto"/>
        </w:rPr>
        <w:t xml:space="preserve"> i płatniczych na wniosek pożyczkobiorcy, sporządzony wedłu</w:t>
      </w:r>
      <w:r w:rsidR="00B91912" w:rsidRPr="0069425E">
        <w:rPr>
          <w:color w:val="auto"/>
        </w:rPr>
        <w:t xml:space="preserve">g wzoru ustalonego przez Zarząd oraz zgodnie z kierunkami priorytetowymi </w:t>
      </w:r>
      <w:r w:rsidR="006B14D2" w:rsidRPr="0069425E">
        <w:rPr>
          <w:color w:val="auto"/>
        </w:rPr>
        <w:t xml:space="preserve">znajdującymi się </w:t>
      </w:r>
      <w:r w:rsidR="00B91912" w:rsidRPr="0069425E">
        <w:rPr>
          <w:color w:val="auto"/>
        </w:rPr>
        <w:t xml:space="preserve">w liście przedsięwzięć priorytetowych </w:t>
      </w:r>
      <w:r w:rsidR="00602B56" w:rsidRPr="0069425E">
        <w:rPr>
          <w:color w:val="auto"/>
        </w:rPr>
        <w:t>zatwierdzonej przez Radą Nadzorczą Funduszu.</w:t>
      </w:r>
      <w:r w:rsidRPr="0069425E">
        <w:rPr>
          <w:color w:val="auto"/>
        </w:rPr>
        <w:t xml:space="preserve"> </w:t>
      </w:r>
    </w:p>
    <w:p w14:paraId="0703CD86" w14:textId="362BF82B" w:rsidR="00310B8C" w:rsidRPr="00D51847" w:rsidRDefault="00310B8C" w:rsidP="00547689">
      <w:pPr>
        <w:pStyle w:val="Default"/>
        <w:numPr>
          <w:ilvl w:val="0"/>
          <w:numId w:val="6"/>
        </w:numPr>
        <w:ind w:left="284" w:hanging="284"/>
        <w:jc w:val="both"/>
        <w:rPr>
          <w:color w:val="auto"/>
        </w:rPr>
      </w:pPr>
      <w:r w:rsidRPr="00D51847">
        <w:rPr>
          <w:color w:val="auto"/>
        </w:rPr>
        <w:t>Pożyczka inwestycyjna, udziela</w:t>
      </w:r>
      <w:r w:rsidR="00090033" w:rsidRPr="00D51847">
        <w:rPr>
          <w:color w:val="auto"/>
        </w:rPr>
        <w:t>na na cele określone w ustawie</w:t>
      </w:r>
      <w:r w:rsidR="002C69E3" w:rsidRPr="00D51847">
        <w:rPr>
          <w:color w:val="auto"/>
        </w:rPr>
        <w:t xml:space="preserve"> </w:t>
      </w:r>
      <w:r w:rsidRPr="00D51847">
        <w:rPr>
          <w:color w:val="auto"/>
        </w:rPr>
        <w:t>współfinansuje koszty zadania i służy pełnemu zbilansowaniu źródeł finansowania.</w:t>
      </w:r>
    </w:p>
    <w:p w14:paraId="6081BB49" w14:textId="24E4F716" w:rsidR="00ED76D8" w:rsidRDefault="00310B8C" w:rsidP="00ED76D8">
      <w:pPr>
        <w:pStyle w:val="Default"/>
        <w:numPr>
          <w:ilvl w:val="0"/>
          <w:numId w:val="6"/>
        </w:numPr>
        <w:ind w:left="284" w:hanging="284"/>
        <w:jc w:val="both"/>
        <w:rPr>
          <w:color w:val="auto"/>
        </w:rPr>
      </w:pPr>
      <w:r w:rsidRPr="00D51847">
        <w:rPr>
          <w:color w:val="auto"/>
        </w:rPr>
        <w:t xml:space="preserve">Pożyczka </w:t>
      </w:r>
      <w:r w:rsidR="00ED76D8" w:rsidRPr="0069425E">
        <w:rPr>
          <w:color w:val="auto"/>
        </w:rPr>
        <w:t>pomostowa</w:t>
      </w:r>
      <w:r w:rsidRPr="0069425E">
        <w:rPr>
          <w:color w:val="auto"/>
        </w:rPr>
        <w:t xml:space="preserve"> </w:t>
      </w:r>
      <w:r w:rsidRPr="00D51847">
        <w:rPr>
          <w:color w:val="auto"/>
        </w:rPr>
        <w:t xml:space="preserve">udzielana </w:t>
      </w:r>
      <w:r w:rsidRPr="00ED76D8">
        <w:rPr>
          <w:color w:val="auto"/>
        </w:rPr>
        <w:t xml:space="preserve">jest zgodnie </w:t>
      </w:r>
      <w:r w:rsidR="004C079D" w:rsidRPr="00ED76D8">
        <w:rPr>
          <w:color w:val="auto"/>
        </w:rPr>
        <w:t>z celami określonymi w ustawie,</w:t>
      </w:r>
      <w:r w:rsidR="00AC084E" w:rsidRPr="00ED76D8">
        <w:rPr>
          <w:color w:val="auto"/>
        </w:rPr>
        <w:t xml:space="preserve"> </w:t>
      </w:r>
      <w:r w:rsidRPr="00D51847">
        <w:rPr>
          <w:color w:val="auto"/>
        </w:rPr>
        <w:t>z</w:t>
      </w:r>
      <w:r w:rsidR="00AC084E" w:rsidRPr="00266F3F">
        <w:rPr>
          <w:color w:val="auto"/>
        </w:rPr>
        <w:t> </w:t>
      </w:r>
      <w:r w:rsidRPr="00D51847">
        <w:rPr>
          <w:color w:val="auto"/>
        </w:rPr>
        <w:t>przeznaczeniem na zachowanie pły</w:t>
      </w:r>
      <w:r w:rsidR="00B164C8" w:rsidRPr="00D51847">
        <w:rPr>
          <w:color w:val="auto"/>
        </w:rPr>
        <w:t xml:space="preserve">nności finansowej przedsięwzięć </w:t>
      </w:r>
      <w:r w:rsidRPr="00D51847">
        <w:rPr>
          <w:color w:val="auto"/>
        </w:rPr>
        <w:t>współfinansowanych ze środków Unii Europ</w:t>
      </w:r>
      <w:r w:rsidR="00A56947" w:rsidRPr="00D51847">
        <w:rPr>
          <w:color w:val="auto"/>
        </w:rPr>
        <w:t>ejs</w:t>
      </w:r>
      <w:r w:rsidR="00723AA6" w:rsidRPr="00D51847">
        <w:rPr>
          <w:color w:val="auto"/>
        </w:rPr>
        <w:t>kiej i/lub środków krajowych ale tylko w</w:t>
      </w:r>
      <w:r w:rsidR="00AC084E" w:rsidRPr="00266F3F">
        <w:rPr>
          <w:color w:val="auto"/>
        </w:rPr>
        <w:t> </w:t>
      </w:r>
      <w:r w:rsidR="00723AA6" w:rsidRPr="00D51847">
        <w:rPr>
          <w:color w:val="auto"/>
        </w:rPr>
        <w:t>przypadku przeznaczenia środków na wydatki inwestycyjne</w:t>
      </w:r>
      <w:r w:rsidR="00D325BC" w:rsidRPr="00D51847">
        <w:rPr>
          <w:color w:val="auto"/>
        </w:rPr>
        <w:t xml:space="preserve"> </w:t>
      </w:r>
      <w:r w:rsidR="00C217AF" w:rsidRPr="00D51847">
        <w:rPr>
          <w:color w:val="auto"/>
        </w:rPr>
        <w:t xml:space="preserve">tj. </w:t>
      </w:r>
      <w:r w:rsidR="0087043B" w:rsidRPr="00D51847">
        <w:rPr>
          <w:color w:val="auto"/>
        </w:rPr>
        <w:t xml:space="preserve">bez podatku VAT jeżeli </w:t>
      </w:r>
      <w:r w:rsidR="00C217AF" w:rsidRPr="00D51847">
        <w:rPr>
          <w:color w:val="auto"/>
        </w:rPr>
        <w:t xml:space="preserve">nie </w:t>
      </w:r>
      <w:r w:rsidR="0087043B" w:rsidRPr="00D51847">
        <w:rPr>
          <w:color w:val="auto"/>
        </w:rPr>
        <w:t xml:space="preserve">jest </w:t>
      </w:r>
      <w:r w:rsidR="00E81550" w:rsidRPr="00D51847">
        <w:rPr>
          <w:color w:val="auto"/>
        </w:rPr>
        <w:t xml:space="preserve">on </w:t>
      </w:r>
      <w:r w:rsidR="0087043B" w:rsidRPr="00D51847">
        <w:rPr>
          <w:color w:val="auto"/>
        </w:rPr>
        <w:t>kosztem</w:t>
      </w:r>
      <w:r w:rsidR="00A4624B" w:rsidRPr="00D51847">
        <w:rPr>
          <w:color w:val="auto"/>
        </w:rPr>
        <w:t>.</w:t>
      </w:r>
    </w:p>
    <w:p w14:paraId="1D2E9D33" w14:textId="6757C1D2" w:rsidR="00ED76D8" w:rsidRPr="0069425E" w:rsidRDefault="00ED76D8" w:rsidP="00ED76D8">
      <w:pPr>
        <w:pStyle w:val="Default"/>
        <w:numPr>
          <w:ilvl w:val="0"/>
          <w:numId w:val="6"/>
        </w:numPr>
        <w:ind w:left="284" w:hanging="284"/>
        <w:jc w:val="both"/>
        <w:rPr>
          <w:color w:val="auto"/>
        </w:rPr>
      </w:pPr>
      <w:r w:rsidRPr="0069425E">
        <w:rPr>
          <w:color w:val="auto"/>
        </w:rPr>
        <w:t>Pożyczk</w:t>
      </w:r>
      <w:r w:rsidR="00A245A9" w:rsidRPr="0069425E">
        <w:rPr>
          <w:color w:val="auto"/>
        </w:rPr>
        <w:t>a</w:t>
      </w:r>
      <w:r w:rsidRPr="0069425E">
        <w:rPr>
          <w:color w:val="auto"/>
        </w:rPr>
        <w:t xml:space="preserve"> płatnicza stanowi instrument przejściowego wsparcia podmiotów realizujących przedsięwzięcia</w:t>
      </w:r>
      <w:r w:rsidR="00487E8F" w:rsidRPr="0069425E">
        <w:rPr>
          <w:color w:val="auto"/>
        </w:rPr>
        <w:t>,</w:t>
      </w:r>
      <w:r w:rsidRPr="0069425E">
        <w:rPr>
          <w:color w:val="auto"/>
        </w:rPr>
        <w:t xml:space="preserve"> o których mowa w art. 400a ust. 1 ustawy. , nie mających dostępu lub mających utrudniony dostęp do środków koniecznych do dokończenia realizacji lub utrzymania efektów tych przedsięwzięć i  znajdujących się w trudnej sytuacji finansowej, zaistniałej w okresie stanu zagrożenia epidemicznego, stanu epidemii, stanu nadzwyczajnego lub w czasie innych nadzwyczajnych okoliczności i będącej jego wynikiem,  przyznawany w celu zapewnienia płynności finansowej tych podmiotów do czasu odzyskania zdolności operacyjnej. </w:t>
      </w:r>
    </w:p>
    <w:p w14:paraId="154D952D" w14:textId="2CB37161" w:rsidR="001C61C7" w:rsidRPr="0069425E" w:rsidRDefault="001C61C7" w:rsidP="001C61C7">
      <w:pPr>
        <w:pStyle w:val="Default"/>
        <w:ind w:left="284"/>
        <w:jc w:val="both"/>
        <w:rPr>
          <w:color w:val="auto"/>
        </w:rPr>
      </w:pPr>
      <w:r w:rsidRPr="0069425E">
        <w:rPr>
          <w:color w:val="auto"/>
        </w:rPr>
        <w:t>Nabór</w:t>
      </w:r>
      <w:r w:rsidR="00487E8F" w:rsidRPr="0069425E">
        <w:rPr>
          <w:color w:val="auto"/>
        </w:rPr>
        <w:t xml:space="preserve"> wniosków o udzielenie</w:t>
      </w:r>
      <w:r w:rsidRPr="0069425E">
        <w:rPr>
          <w:color w:val="auto"/>
        </w:rPr>
        <w:t xml:space="preserve"> pożyczek płatniczych ogłaszany jest w czasie stanu zagrożenia epidemicznego, stanu epidemii, stanu nadzwyczajnego lub w czasie innych nadzwyczajnych okoliczności, na zasadach ustalonych przez Radę Nadzorczą;</w:t>
      </w:r>
    </w:p>
    <w:p w14:paraId="408DB4E8" w14:textId="38EAA21A" w:rsidR="00107358" w:rsidRPr="00266F3F" w:rsidRDefault="00015047" w:rsidP="00107358">
      <w:pPr>
        <w:pStyle w:val="Default"/>
        <w:numPr>
          <w:ilvl w:val="0"/>
          <w:numId w:val="6"/>
        </w:numPr>
        <w:ind w:left="284" w:hanging="284"/>
        <w:jc w:val="both"/>
        <w:rPr>
          <w:color w:val="auto"/>
        </w:rPr>
      </w:pPr>
      <w:r w:rsidRPr="00266F3F">
        <w:rPr>
          <w:color w:val="auto"/>
        </w:rPr>
        <w:t xml:space="preserve">W zakresie dofinansowania wymiany źródeł ciepła </w:t>
      </w:r>
      <w:r w:rsidR="00107358" w:rsidRPr="00266F3F">
        <w:rPr>
          <w:color w:val="auto"/>
        </w:rPr>
        <w:t xml:space="preserve">Fundusz udziela pożyczek wyłącznie na zadania związane z wymianą tradycyjnych kotłów na paliwa stałe niespełniających </w:t>
      </w:r>
      <w:r w:rsidR="00107358" w:rsidRPr="00266F3F">
        <w:rPr>
          <w:color w:val="auto"/>
        </w:rPr>
        <w:lastRenderedPageBreak/>
        <w:t xml:space="preserve">warunków określonych w odrębnych przepisach obowiązujących na dzień złożenia wniosku. </w:t>
      </w:r>
    </w:p>
    <w:p w14:paraId="12500A18" w14:textId="36F2DFFD" w:rsidR="00310B8C" w:rsidRPr="00D51847" w:rsidRDefault="00310B8C" w:rsidP="00547689">
      <w:pPr>
        <w:pStyle w:val="Default"/>
        <w:numPr>
          <w:ilvl w:val="0"/>
          <w:numId w:val="6"/>
        </w:numPr>
        <w:ind w:left="284" w:hanging="284"/>
        <w:jc w:val="both"/>
        <w:rPr>
          <w:color w:val="auto"/>
        </w:rPr>
      </w:pPr>
      <w:r w:rsidRPr="00D51847">
        <w:rPr>
          <w:color w:val="auto"/>
        </w:rPr>
        <w:t xml:space="preserve">Kwota udzielonej pożyczki inwestycyjnej </w:t>
      </w:r>
      <w:r w:rsidRPr="00D51847">
        <w:rPr>
          <w:b/>
          <w:color w:val="auto"/>
        </w:rPr>
        <w:t xml:space="preserve">nie może być niższa niż </w:t>
      </w:r>
      <w:r w:rsidR="00DF299A" w:rsidRPr="00D51847">
        <w:rPr>
          <w:b/>
          <w:color w:val="auto"/>
        </w:rPr>
        <w:t xml:space="preserve">10 000 </w:t>
      </w:r>
      <w:r w:rsidRPr="00D51847">
        <w:rPr>
          <w:b/>
          <w:color w:val="auto"/>
        </w:rPr>
        <w:t>zł</w:t>
      </w:r>
      <w:r w:rsidR="00AF4072" w:rsidRPr="00D51847">
        <w:rPr>
          <w:color w:val="auto"/>
        </w:rPr>
        <w:t>,</w:t>
      </w:r>
      <w:r w:rsidR="00AC084E" w:rsidRPr="00D51847">
        <w:rPr>
          <w:color w:val="auto"/>
        </w:rPr>
        <w:t xml:space="preserve"> </w:t>
      </w:r>
      <w:r w:rsidR="00AF4072" w:rsidRPr="00D51847">
        <w:rPr>
          <w:color w:val="auto"/>
        </w:rPr>
        <w:t>z</w:t>
      </w:r>
      <w:r w:rsidR="00AC084E" w:rsidRPr="00266F3F">
        <w:rPr>
          <w:color w:val="auto"/>
        </w:rPr>
        <w:t> </w:t>
      </w:r>
      <w:r w:rsidR="00AF4072" w:rsidRPr="00D51847">
        <w:rPr>
          <w:color w:val="auto"/>
        </w:rPr>
        <w:t>wy</w:t>
      </w:r>
      <w:r w:rsidRPr="00D51847">
        <w:rPr>
          <w:color w:val="auto"/>
        </w:rPr>
        <w:t>łączeniem pożyczek udzielanych w trybie konkursowego nabor</w:t>
      </w:r>
      <w:r w:rsidR="00AB1A3B" w:rsidRPr="00D51847">
        <w:rPr>
          <w:color w:val="auto"/>
        </w:rPr>
        <w:t xml:space="preserve">u wniosków </w:t>
      </w:r>
      <w:r w:rsidR="005B6946" w:rsidRPr="00D51847">
        <w:rPr>
          <w:color w:val="auto"/>
        </w:rPr>
        <w:t xml:space="preserve">oraz </w:t>
      </w:r>
      <w:r w:rsidR="00E81550" w:rsidRPr="00D51847">
        <w:rPr>
          <w:color w:val="auto"/>
        </w:rPr>
        <w:t xml:space="preserve">pożyczek udzielanych </w:t>
      </w:r>
      <w:r w:rsidR="00A9058A" w:rsidRPr="00D51847">
        <w:rPr>
          <w:color w:val="auto"/>
        </w:rPr>
        <w:t>na podstawie</w:t>
      </w:r>
      <w:r w:rsidR="00A02990" w:rsidRPr="00D51847">
        <w:rPr>
          <w:color w:val="auto"/>
        </w:rPr>
        <w:t xml:space="preserve"> programów</w:t>
      </w:r>
      <w:r w:rsidR="00CA0856" w:rsidRPr="00D51847">
        <w:rPr>
          <w:color w:val="auto"/>
        </w:rPr>
        <w:t xml:space="preserve"> </w:t>
      </w:r>
      <w:r w:rsidR="006236C1" w:rsidRPr="00D51847">
        <w:rPr>
          <w:color w:val="auto"/>
        </w:rPr>
        <w:t>ustalanych</w:t>
      </w:r>
      <w:r w:rsidR="00CA0856" w:rsidRPr="00D51847">
        <w:rPr>
          <w:color w:val="auto"/>
        </w:rPr>
        <w:t xml:space="preserve"> przez Radę </w:t>
      </w:r>
      <w:r w:rsidR="005A4F40" w:rsidRPr="00D51847">
        <w:rPr>
          <w:color w:val="auto"/>
        </w:rPr>
        <w:t xml:space="preserve">Nadzorczą </w:t>
      </w:r>
      <w:r w:rsidR="00124A80" w:rsidRPr="00D51847">
        <w:rPr>
          <w:color w:val="auto"/>
        </w:rPr>
        <w:t>Funduszu</w:t>
      </w:r>
      <w:r w:rsidR="005A4F40" w:rsidRPr="00D51847">
        <w:rPr>
          <w:color w:val="auto"/>
        </w:rPr>
        <w:t>.</w:t>
      </w:r>
    </w:p>
    <w:p w14:paraId="239FF876" w14:textId="77777777" w:rsidR="00310B8C" w:rsidRPr="00D51847" w:rsidRDefault="00310B8C" w:rsidP="00547689">
      <w:pPr>
        <w:pStyle w:val="Default"/>
        <w:jc w:val="center"/>
        <w:rPr>
          <w:color w:val="auto"/>
        </w:rPr>
      </w:pPr>
      <w:r w:rsidRPr="00D51847">
        <w:rPr>
          <w:b/>
          <w:color w:val="auto"/>
        </w:rPr>
        <w:t>§ 5</w:t>
      </w:r>
    </w:p>
    <w:p w14:paraId="4B0B941E" w14:textId="4D910659" w:rsidR="00310B8C" w:rsidRPr="00D51847" w:rsidRDefault="00310B8C" w:rsidP="00547689">
      <w:pPr>
        <w:pStyle w:val="Default"/>
        <w:numPr>
          <w:ilvl w:val="1"/>
          <w:numId w:val="7"/>
        </w:numPr>
        <w:ind w:left="284" w:hanging="284"/>
        <w:jc w:val="both"/>
        <w:rPr>
          <w:color w:val="auto"/>
        </w:rPr>
      </w:pPr>
      <w:r w:rsidRPr="00D51847">
        <w:rPr>
          <w:color w:val="auto"/>
        </w:rPr>
        <w:t>Fundusz udzielając pożyczek stosuje preferencyj</w:t>
      </w:r>
      <w:r w:rsidR="00837051" w:rsidRPr="00D51847">
        <w:rPr>
          <w:color w:val="auto"/>
        </w:rPr>
        <w:t>ne oprocentowanie ustalone w</w:t>
      </w:r>
      <w:r w:rsidR="00AC084E" w:rsidRPr="00266F3F">
        <w:rPr>
          <w:color w:val="auto"/>
        </w:rPr>
        <w:t> </w:t>
      </w:r>
      <w:r w:rsidR="00837051" w:rsidRPr="00D51847">
        <w:rPr>
          <w:color w:val="auto"/>
        </w:rPr>
        <w:t>od</w:t>
      </w:r>
      <w:r w:rsidRPr="00D51847">
        <w:rPr>
          <w:color w:val="auto"/>
        </w:rPr>
        <w:t xml:space="preserve">niesieniu do stopy redyskontowej weksli, określanej dalej jako s.r.w., obwieszczanej przez Prezesa Narodowego Banku Polskiego. Oprocentowanie: </w:t>
      </w:r>
    </w:p>
    <w:p w14:paraId="2A0F2512" w14:textId="0C9A127A" w:rsidR="00310B8C" w:rsidRPr="00D51847" w:rsidRDefault="00C77974" w:rsidP="00547689">
      <w:pPr>
        <w:pStyle w:val="Default"/>
        <w:numPr>
          <w:ilvl w:val="0"/>
          <w:numId w:val="8"/>
        </w:numPr>
        <w:jc w:val="both"/>
        <w:rPr>
          <w:color w:val="auto"/>
        </w:rPr>
      </w:pPr>
      <w:r>
        <w:rPr>
          <w:color w:val="auto"/>
        </w:rPr>
        <w:t xml:space="preserve">dla </w:t>
      </w:r>
      <w:r w:rsidR="00310B8C" w:rsidRPr="00D51847">
        <w:rPr>
          <w:color w:val="auto"/>
        </w:rPr>
        <w:t>pożyczek inwest</w:t>
      </w:r>
      <w:r w:rsidR="002B4900" w:rsidRPr="00D51847">
        <w:rPr>
          <w:color w:val="auto"/>
        </w:rPr>
        <w:t xml:space="preserve">ycyjnych nie może być niższe </w:t>
      </w:r>
      <w:r w:rsidR="00C61FB6" w:rsidRPr="00D51847">
        <w:rPr>
          <w:color w:val="auto"/>
        </w:rPr>
        <w:t xml:space="preserve">niż </w:t>
      </w:r>
      <w:r w:rsidR="00C61FB6" w:rsidRPr="00D51847">
        <w:rPr>
          <w:b/>
          <w:color w:val="auto"/>
        </w:rPr>
        <w:t>0,4</w:t>
      </w:r>
      <w:r w:rsidR="00C61FB6" w:rsidRPr="00D51847">
        <w:rPr>
          <w:color w:val="auto"/>
        </w:rPr>
        <w:t xml:space="preserve"> s.r.w. lecz nie mniej niż</w:t>
      </w:r>
      <w:r w:rsidR="00C61FB6" w:rsidRPr="00D51847">
        <w:rPr>
          <w:b/>
          <w:color w:val="auto"/>
        </w:rPr>
        <w:t xml:space="preserve"> </w:t>
      </w:r>
      <w:r w:rsidR="00763653" w:rsidRPr="00D51847">
        <w:rPr>
          <w:b/>
          <w:color w:val="auto"/>
        </w:rPr>
        <w:t>2,2</w:t>
      </w:r>
      <w:r w:rsidR="00EA3C6D" w:rsidRPr="00D51847">
        <w:rPr>
          <w:b/>
          <w:color w:val="auto"/>
        </w:rPr>
        <w:t xml:space="preserve"> %</w:t>
      </w:r>
      <w:r w:rsidR="00EA3C6D" w:rsidRPr="00D51847">
        <w:rPr>
          <w:color w:val="auto"/>
        </w:rPr>
        <w:t xml:space="preserve"> </w:t>
      </w:r>
      <w:r w:rsidR="00310B8C" w:rsidRPr="00D51847">
        <w:rPr>
          <w:color w:val="auto"/>
        </w:rPr>
        <w:t>w stosunku rocznym</w:t>
      </w:r>
      <w:r w:rsidR="00F222B9" w:rsidRPr="00D51847">
        <w:rPr>
          <w:color w:val="auto"/>
        </w:rPr>
        <w:t>,</w:t>
      </w:r>
    </w:p>
    <w:p w14:paraId="66F3AFF8" w14:textId="7B1152C7" w:rsidR="00F222B9" w:rsidRDefault="00310B8C" w:rsidP="00547689">
      <w:pPr>
        <w:pStyle w:val="Default"/>
        <w:numPr>
          <w:ilvl w:val="0"/>
          <w:numId w:val="8"/>
        </w:numPr>
        <w:jc w:val="both"/>
        <w:rPr>
          <w:color w:val="auto"/>
        </w:rPr>
      </w:pPr>
      <w:r w:rsidRPr="00D51847">
        <w:rPr>
          <w:color w:val="auto"/>
        </w:rPr>
        <w:t xml:space="preserve">dla pożyczek </w:t>
      </w:r>
      <w:r w:rsidR="00015224">
        <w:rPr>
          <w:color w:val="auto"/>
        </w:rPr>
        <w:t>pomostowych</w:t>
      </w:r>
      <w:r w:rsidR="00015224" w:rsidRPr="00D51847">
        <w:rPr>
          <w:color w:val="auto"/>
        </w:rPr>
        <w:t xml:space="preserve"> </w:t>
      </w:r>
      <w:r w:rsidRPr="00D51847">
        <w:rPr>
          <w:color w:val="auto"/>
        </w:rPr>
        <w:t>nie może być niższe niż</w:t>
      </w:r>
      <w:r w:rsidR="0097320A" w:rsidRPr="00D51847">
        <w:rPr>
          <w:color w:val="auto"/>
        </w:rPr>
        <w:t xml:space="preserve"> </w:t>
      </w:r>
      <w:r w:rsidRPr="00D51847">
        <w:rPr>
          <w:b/>
          <w:color w:val="auto"/>
        </w:rPr>
        <w:t>0,2</w:t>
      </w:r>
      <w:r w:rsidRPr="00D51847">
        <w:rPr>
          <w:color w:val="auto"/>
        </w:rPr>
        <w:t xml:space="preserve"> s.r.w. lecz nie mniej niż </w:t>
      </w:r>
      <w:r w:rsidRPr="00D51847">
        <w:rPr>
          <w:b/>
          <w:color w:val="auto"/>
        </w:rPr>
        <w:t>1,0%</w:t>
      </w:r>
      <w:r w:rsidR="00AC084E" w:rsidRPr="00266F3F">
        <w:rPr>
          <w:b/>
          <w:color w:val="auto"/>
        </w:rPr>
        <w:t xml:space="preserve"> </w:t>
      </w:r>
      <w:r w:rsidRPr="00D51847">
        <w:rPr>
          <w:color w:val="auto"/>
        </w:rPr>
        <w:t>w</w:t>
      </w:r>
      <w:r w:rsidR="00AC084E" w:rsidRPr="00266F3F">
        <w:rPr>
          <w:color w:val="auto"/>
        </w:rPr>
        <w:t> </w:t>
      </w:r>
      <w:r w:rsidRPr="00D51847">
        <w:rPr>
          <w:color w:val="auto"/>
        </w:rPr>
        <w:t>stosunku rocznym</w:t>
      </w:r>
      <w:r w:rsidR="0040459F" w:rsidRPr="00D51847">
        <w:rPr>
          <w:color w:val="auto"/>
        </w:rPr>
        <w:t>,</w:t>
      </w:r>
    </w:p>
    <w:p w14:paraId="711FB566" w14:textId="20E0E8A8" w:rsidR="00015224" w:rsidRPr="00D51847" w:rsidRDefault="00015224" w:rsidP="00547689">
      <w:pPr>
        <w:pStyle w:val="Default"/>
        <w:numPr>
          <w:ilvl w:val="0"/>
          <w:numId w:val="8"/>
        </w:numPr>
        <w:jc w:val="both"/>
        <w:rPr>
          <w:color w:val="auto"/>
        </w:rPr>
      </w:pPr>
      <w:r>
        <w:rPr>
          <w:color w:val="auto"/>
        </w:rPr>
        <w:t xml:space="preserve">dla pożyczek płatniczych ustalane jest przez Radę Nadzorczą </w:t>
      </w:r>
      <w:r w:rsidR="00D1703B">
        <w:rPr>
          <w:color w:val="auto"/>
        </w:rPr>
        <w:t>wg odrębnych zasad</w:t>
      </w:r>
      <w:r>
        <w:rPr>
          <w:color w:val="auto"/>
        </w:rPr>
        <w:t>.</w:t>
      </w:r>
    </w:p>
    <w:p w14:paraId="42B99B0B" w14:textId="62A19381" w:rsidR="00310B8C" w:rsidRPr="00D51847" w:rsidRDefault="00015224" w:rsidP="00547689">
      <w:pPr>
        <w:pStyle w:val="Default"/>
        <w:ind w:left="567" w:hanging="283"/>
        <w:jc w:val="both"/>
        <w:rPr>
          <w:color w:val="auto"/>
        </w:rPr>
      </w:pPr>
      <w:r>
        <w:rPr>
          <w:color w:val="auto"/>
        </w:rPr>
        <w:t>4)</w:t>
      </w:r>
      <w:r w:rsidR="0042112D" w:rsidRPr="00D51847">
        <w:rPr>
          <w:color w:val="auto"/>
        </w:rPr>
        <w:t xml:space="preserve"> </w:t>
      </w:r>
      <w:r w:rsidR="00310B8C" w:rsidRPr="00D51847">
        <w:rPr>
          <w:color w:val="auto"/>
        </w:rPr>
        <w:t xml:space="preserve"> dla zadań, które podlegają przepisom o postępowaniu w sprawach dotyczących pomocy publicznej, Fundusz może ustalić tzw. oprocentowanie komercyjne, jednak nie niższe niż</w:t>
      </w:r>
      <w:r w:rsidR="0040459F" w:rsidRPr="00D51847">
        <w:rPr>
          <w:color w:val="auto"/>
        </w:rPr>
        <w:t xml:space="preserve"> </w:t>
      </w:r>
      <w:r w:rsidR="00F43CEA" w:rsidRPr="00D51847">
        <w:rPr>
          <w:b/>
          <w:color w:val="auto"/>
        </w:rPr>
        <w:t>2,2 %</w:t>
      </w:r>
      <w:r w:rsidR="00F43CEA" w:rsidRPr="00D51847">
        <w:rPr>
          <w:color w:val="auto"/>
        </w:rPr>
        <w:t xml:space="preserve"> </w:t>
      </w:r>
      <w:r w:rsidR="0040459F" w:rsidRPr="00D51847">
        <w:rPr>
          <w:color w:val="auto"/>
        </w:rPr>
        <w:t xml:space="preserve">w stosunku rocznym, </w:t>
      </w:r>
      <w:r w:rsidR="00310B8C" w:rsidRPr="00D51847">
        <w:rPr>
          <w:color w:val="auto"/>
        </w:rPr>
        <w:t xml:space="preserve">a także nie niższe niż stopa bazowa obowiązująca w dniu zawarcia umowy pożyczki powiększona o marżę. </w:t>
      </w:r>
    </w:p>
    <w:p w14:paraId="657DCF48" w14:textId="77777777" w:rsidR="00310B8C" w:rsidRPr="00D51847" w:rsidRDefault="00310B8C" w:rsidP="00547689">
      <w:pPr>
        <w:pStyle w:val="Default"/>
        <w:ind w:left="284"/>
        <w:jc w:val="both"/>
        <w:rPr>
          <w:color w:val="auto"/>
        </w:rPr>
      </w:pPr>
      <w:r w:rsidRPr="00D51847">
        <w:rPr>
          <w:color w:val="auto"/>
        </w:rPr>
        <w:t xml:space="preserve">Stopa bazowa to wysokość oprocentowania stosowana do obliczania wartości pomocy publicznej ustalana przez Komisję Europejską. Dane dotyczące stopy bazowej są publikowane na stronie Urzędu Ochrony Konkurencji i Konsumentów </w:t>
      </w:r>
      <w:hyperlink r:id="rId8" w:history="1">
        <w:r w:rsidRPr="00D51847">
          <w:rPr>
            <w:rStyle w:val="Hipercze"/>
            <w:color w:val="auto"/>
          </w:rPr>
          <w:t>www.uokik.gov.pl</w:t>
        </w:r>
      </w:hyperlink>
      <w:r w:rsidRPr="00D51847">
        <w:rPr>
          <w:color w:val="auto"/>
        </w:rPr>
        <w:t xml:space="preserve">. </w:t>
      </w:r>
    </w:p>
    <w:p w14:paraId="2685F8A4" w14:textId="0DC38D24" w:rsidR="00310B8C" w:rsidRPr="00D51847" w:rsidRDefault="00310B8C" w:rsidP="00547689">
      <w:pPr>
        <w:pStyle w:val="Default"/>
        <w:ind w:left="284"/>
        <w:jc w:val="both"/>
        <w:rPr>
          <w:color w:val="auto"/>
        </w:rPr>
      </w:pPr>
      <w:r w:rsidRPr="00D51847">
        <w:rPr>
          <w:color w:val="auto"/>
        </w:rPr>
        <w:t>Wysokość marży jest uzależniona od oceny zdolności kredytowej wnioskodawcy i oceny poziomu zabezpieczeń spłaty pożyczki (wysokość marży wynosi od 0,75</w:t>
      </w:r>
      <w:r w:rsidR="00C77974">
        <w:rPr>
          <w:color w:val="auto"/>
        </w:rPr>
        <w:t>%</w:t>
      </w:r>
      <w:r w:rsidRPr="00D51847">
        <w:rPr>
          <w:color w:val="auto"/>
        </w:rPr>
        <w:t xml:space="preserve"> do 6,50%). </w:t>
      </w:r>
    </w:p>
    <w:p w14:paraId="32704EB8" w14:textId="77777777" w:rsidR="00DD250E" w:rsidRPr="00D51847" w:rsidRDefault="00DD250E" w:rsidP="00547689">
      <w:pPr>
        <w:pStyle w:val="Default"/>
        <w:ind w:left="284"/>
        <w:jc w:val="both"/>
        <w:rPr>
          <w:color w:val="auto"/>
          <w:sz w:val="10"/>
        </w:rPr>
      </w:pPr>
    </w:p>
    <w:p w14:paraId="1989E5F5" w14:textId="77777777" w:rsidR="0097320A" w:rsidRPr="00D51847" w:rsidRDefault="0097320A" w:rsidP="00547689">
      <w:pPr>
        <w:pStyle w:val="Default"/>
        <w:jc w:val="center"/>
        <w:rPr>
          <w:b/>
          <w:color w:val="auto"/>
          <w:sz w:val="2"/>
        </w:rPr>
      </w:pPr>
    </w:p>
    <w:p w14:paraId="3F01FD14" w14:textId="77777777" w:rsidR="00CD631E" w:rsidRPr="00D51847" w:rsidRDefault="00CD631E" w:rsidP="00547689">
      <w:pPr>
        <w:pStyle w:val="Default"/>
        <w:jc w:val="center"/>
        <w:rPr>
          <w:b/>
          <w:color w:val="auto"/>
          <w:sz w:val="2"/>
        </w:rPr>
      </w:pPr>
    </w:p>
    <w:p w14:paraId="0100B3EA" w14:textId="77777777" w:rsidR="00310B8C" w:rsidRPr="00D51847" w:rsidRDefault="00310B8C" w:rsidP="00547689">
      <w:pPr>
        <w:pStyle w:val="Default"/>
        <w:jc w:val="center"/>
        <w:rPr>
          <w:color w:val="auto"/>
        </w:rPr>
      </w:pPr>
      <w:r w:rsidRPr="00D51847">
        <w:rPr>
          <w:b/>
          <w:color w:val="auto"/>
        </w:rPr>
        <w:t>§ 6</w:t>
      </w:r>
    </w:p>
    <w:p w14:paraId="34D2A133" w14:textId="77777777" w:rsidR="00232893" w:rsidRPr="00221DD5" w:rsidRDefault="00232893" w:rsidP="00232893">
      <w:pPr>
        <w:pStyle w:val="Default"/>
        <w:numPr>
          <w:ilvl w:val="3"/>
          <w:numId w:val="11"/>
        </w:numPr>
        <w:ind w:left="284" w:hanging="426"/>
        <w:rPr>
          <w:color w:val="000000" w:themeColor="text1"/>
        </w:rPr>
      </w:pPr>
      <w:r w:rsidRPr="00221DD5">
        <w:rPr>
          <w:color w:val="000000" w:themeColor="text1"/>
        </w:rPr>
        <w:t>Pożyczki z Wojewódzkiego Funduszu mogą być udzielane dla następujących podmiotów:</w:t>
      </w:r>
    </w:p>
    <w:p w14:paraId="0F7EEC02" w14:textId="1EDAC8FB" w:rsidR="00232893" w:rsidRPr="00221DD5" w:rsidRDefault="00232893" w:rsidP="00232893">
      <w:pPr>
        <w:pStyle w:val="Default"/>
        <w:numPr>
          <w:ilvl w:val="0"/>
          <w:numId w:val="61"/>
        </w:numPr>
        <w:jc w:val="both"/>
        <w:rPr>
          <w:color w:val="000000" w:themeColor="text1"/>
        </w:rPr>
      </w:pPr>
      <w:r w:rsidRPr="00221DD5">
        <w:rPr>
          <w:color w:val="000000" w:themeColor="text1"/>
        </w:rPr>
        <w:t>jednostek samorządu terytorialnego, ich związków i ich sto</w:t>
      </w:r>
      <w:r w:rsidR="00613052">
        <w:rPr>
          <w:color w:val="000000" w:themeColor="text1"/>
        </w:rPr>
        <w:t xml:space="preserve">warzyszeń oraz ich jednostek </w:t>
      </w:r>
      <w:r w:rsidRPr="00221DD5">
        <w:rPr>
          <w:color w:val="000000" w:themeColor="text1"/>
        </w:rPr>
        <w:t>organizacyjnych,</w:t>
      </w:r>
    </w:p>
    <w:p w14:paraId="52DB8417" w14:textId="29F1C4F8" w:rsidR="00232893" w:rsidRPr="00613052" w:rsidRDefault="00232893" w:rsidP="00D51847">
      <w:pPr>
        <w:pStyle w:val="Default"/>
        <w:numPr>
          <w:ilvl w:val="0"/>
          <w:numId w:val="61"/>
        </w:numPr>
        <w:jc w:val="both"/>
        <w:rPr>
          <w:color w:val="000000" w:themeColor="text1"/>
        </w:rPr>
      </w:pPr>
      <w:r w:rsidRPr="00613052">
        <w:rPr>
          <w:color w:val="000000" w:themeColor="text1"/>
        </w:rPr>
        <w:t>przedsiębiorców w rozumieniu przepisu art. 4 ustawy z dnia 6 marca 2018 r. Prawo</w:t>
      </w:r>
      <w:r w:rsidR="00613052">
        <w:rPr>
          <w:color w:val="000000" w:themeColor="text1"/>
        </w:rPr>
        <w:t> </w:t>
      </w:r>
      <w:r w:rsidRPr="00613052">
        <w:rPr>
          <w:color w:val="000000" w:themeColor="text1"/>
        </w:rPr>
        <w:t>przedsiębiorców (Dz. U. z 2019 r. poz. 1292),</w:t>
      </w:r>
    </w:p>
    <w:p w14:paraId="5A77279B" w14:textId="2BCCA10A" w:rsidR="00613052" w:rsidRDefault="00232893" w:rsidP="00D51847">
      <w:pPr>
        <w:pStyle w:val="Default"/>
        <w:numPr>
          <w:ilvl w:val="0"/>
          <w:numId w:val="61"/>
        </w:numPr>
        <w:jc w:val="both"/>
        <w:rPr>
          <w:color w:val="000000" w:themeColor="text1"/>
        </w:rPr>
      </w:pPr>
      <w:r w:rsidRPr="00613052">
        <w:rPr>
          <w:color w:val="000000" w:themeColor="text1"/>
        </w:rPr>
        <w:t>osób prawnych w rozumieniu przepisów art. 33 i nast. Ustawy z dnia 23 kwietnia 1964</w:t>
      </w:r>
      <w:r w:rsidR="00613052">
        <w:rPr>
          <w:color w:val="000000" w:themeColor="text1"/>
        </w:rPr>
        <w:t> </w:t>
      </w:r>
      <w:r w:rsidRPr="00613052">
        <w:rPr>
          <w:color w:val="000000" w:themeColor="text1"/>
        </w:rPr>
        <w:t>r. - Kodeks cywilny (t.j. Dz. U. z 2019 r. poz. 1145),</w:t>
      </w:r>
    </w:p>
    <w:p w14:paraId="0BE58744" w14:textId="35C66122" w:rsidR="00613052" w:rsidRDefault="00232893" w:rsidP="00D51847">
      <w:pPr>
        <w:pStyle w:val="Default"/>
        <w:numPr>
          <w:ilvl w:val="0"/>
          <w:numId w:val="61"/>
        </w:numPr>
        <w:jc w:val="both"/>
        <w:rPr>
          <w:color w:val="000000" w:themeColor="text1"/>
        </w:rPr>
      </w:pPr>
      <w:r w:rsidRPr="00613052">
        <w:rPr>
          <w:color w:val="000000" w:themeColor="text1"/>
        </w:rPr>
        <w:t xml:space="preserve">wspólnot mieszkaniowych w rozumieniu przepisu art. 6 ustawy z dnia 24 czerwca </w:t>
      </w:r>
      <w:r w:rsidR="00613052">
        <w:rPr>
          <w:color w:val="000000" w:themeColor="text1"/>
        </w:rPr>
        <w:t>1994 </w:t>
      </w:r>
      <w:r w:rsidRPr="00613052">
        <w:rPr>
          <w:color w:val="000000" w:themeColor="text1"/>
        </w:rPr>
        <w:t xml:space="preserve">r. o własności lokali (t.j. Dz. U. z 2019 r. poz. </w:t>
      </w:r>
      <w:r w:rsidR="00300238">
        <w:rPr>
          <w:color w:val="000000" w:themeColor="text1"/>
        </w:rPr>
        <w:t>737</w:t>
      </w:r>
      <w:r w:rsidRPr="00613052">
        <w:rPr>
          <w:color w:val="000000" w:themeColor="text1"/>
        </w:rPr>
        <w:t>),</w:t>
      </w:r>
    </w:p>
    <w:p w14:paraId="40029D91" w14:textId="24F8DE19" w:rsidR="00613052" w:rsidRPr="00D51847" w:rsidRDefault="00232893" w:rsidP="00D51847">
      <w:pPr>
        <w:pStyle w:val="Default"/>
        <w:numPr>
          <w:ilvl w:val="0"/>
          <w:numId w:val="61"/>
        </w:numPr>
        <w:jc w:val="both"/>
        <w:rPr>
          <w:color w:val="000000" w:themeColor="text1"/>
        </w:rPr>
      </w:pPr>
      <w:r w:rsidRPr="00613052">
        <w:rPr>
          <w:color w:val="000000" w:themeColor="text1"/>
        </w:rPr>
        <w:t xml:space="preserve">osób fizycznych - </w:t>
      </w:r>
      <w:r w:rsidRPr="00613052">
        <w:rPr>
          <w:color w:val="auto"/>
        </w:rPr>
        <w:t>z zastrzeżeniem w § 2 ust. 15,</w:t>
      </w:r>
    </w:p>
    <w:p w14:paraId="706234C0" w14:textId="7576ADB1" w:rsidR="00232893" w:rsidRPr="00613052" w:rsidRDefault="00232893" w:rsidP="00D51847">
      <w:pPr>
        <w:pStyle w:val="Default"/>
        <w:numPr>
          <w:ilvl w:val="0"/>
          <w:numId w:val="61"/>
        </w:numPr>
        <w:jc w:val="both"/>
        <w:rPr>
          <w:color w:val="000000" w:themeColor="text1"/>
        </w:rPr>
      </w:pPr>
      <w:r w:rsidRPr="00613052">
        <w:rPr>
          <w:color w:val="000000" w:themeColor="text1"/>
        </w:rPr>
        <w:t xml:space="preserve">rolników w rozumieniu art. 6 ust. 1 ustawy z dnia 11 kwietnia 2003 r. </w:t>
      </w:r>
      <w:r w:rsidR="00613052">
        <w:rPr>
          <w:color w:val="000000" w:themeColor="text1"/>
        </w:rPr>
        <w:t xml:space="preserve">o kształtowaniu </w:t>
      </w:r>
      <w:r w:rsidRPr="00613052">
        <w:rPr>
          <w:color w:val="000000" w:themeColor="text1"/>
        </w:rPr>
        <w:t xml:space="preserve">ustroju rolnego (t.j. Dz. U. z 2019 r. poz. 1362)  - </w:t>
      </w:r>
      <w:r w:rsidRPr="00613052">
        <w:rPr>
          <w:color w:val="auto"/>
        </w:rPr>
        <w:t>z zastrzeżeniem w § 2 ust. 15.</w:t>
      </w:r>
    </w:p>
    <w:p w14:paraId="76FBF001" w14:textId="3E558B7E" w:rsidR="00310B8C" w:rsidRPr="00D51847" w:rsidRDefault="00310B8C" w:rsidP="00547689">
      <w:pPr>
        <w:pStyle w:val="Default"/>
        <w:numPr>
          <w:ilvl w:val="3"/>
          <w:numId w:val="11"/>
        </w:numPr>
        <w:ind w:left="284" w:hanging="284"/>
        <w:jc w:val="both"/>
        <w:rPr>
          <w:color w:val="auto"/>
        </w:rPr>
      </w:pPr>
      <w:r w:rsidRPr="00D51847">
        <w:rPr>
          <w:color w:val="auto"/>
        </w:rPr>
        <w:t>Maksymalna wartość pożyczki inwestycyjnej w koszcie kwalifikowanym zadania (o</w:t>
      </w:r>
      <w:r w:rsidR="00AC084E" w:rsidRPr="00266F3F">
        <w:rPr>
          <w:color w:val="auto"/>
        </w:rPr>
        <w:t> </w:t>
      </w:r>
      <w:r w:rsidRPr="00D51847">
        <w:rPr>
          <w:color w:val="auto"/>
        </w:rPr>
        <w:t xml:space="preserve">którym mowa w ust. </w:t>
      </w:r>
      <w:r w:rsidR="00DE52C8" w:rsidRPr="00D51847">
        <w:rPr>
          <w:color w:val="auto"/>
        </w:rPr>
        <w:t>7</w:t>
      </w:r>
      <w:r w:rsidR="002E06FA" w:rsidRPr="00D51847">
        <w:rPr>
          <w:color w:val="auto"/>
        </w:rPr>
        <w:t xml:space="preserve">) </w:t>
      </w:r>
      <w:r w:rsidR="00A07BC0" w:rsidRPr="00D51847">
        <w:rPr>
          <w:color w:val="auto"/>
        </w:rPr>
        <w:t xml:space="preserve">nie może być wyższa niż: </w:t>
      </w:r>
      <w:r w:rsidRPr="00D51847">
        <w:rPr>
          <w:b/>
          <w:color w:val="auto"/>
        </w:rPr>
        <w:t>95%</w:t>
      </w:r>
      <w:r w:rsidRPr="00D51847">
        <w:rPr>
          <w:color w:val="auto"/>
        </w:rPr>
        <w:t xml:space="preserve"> wartości kosztu kwalifikowanego zadania netto lub brutto </w:t>
      </w:r>
      <w:r w:rsidR="002D334F" w:rsidRPr="00D51847">
        <w:rPr>
          <w:color w:val="auto"/>
        </w:rPr>
        <w:t>(jeśli podatek VAT jest kosztem</w:t>
      </w:r>
      <w:r w:rsidR="000D5D6C" w:rsidRPr="00D51847">
        <w:rPr>
          <w:color w:val="auto"/>
        </w:rPr>
        <w:t>)</w:t>
      </w:r>
      <w:r w:rsidR="002D334F" w:rsidRPr="00D51847">
        <w:rPr>
          <w:color w:val="auto"/>
        </w:rPr>
        <w:t>.</w:t>
      </w:r>
    </w:p>
    <w:p w14:paraId="13496217" w14:textId="6BA49566" w:rsidR="00015224" w:rsidRDefault="00DE52C8" w:rsidP="00015224">
      <w:pPr>
        <w:pStyle w:val="Default"/>
        <w:numPr>
          <w:ilvl w:val="3"/>
          <w:numId w:val="11"/>
        </w:numPr>
        <w:ind w:left="284" w:hanging="284"/>
        <w:jc w:val="both"/>
        <w:rPr>
          <w:color w:val="auto"/>
        </w:rPr>
      </w:pPr>
      <w:r w:rsidRPr="00D51847">
        <w:rPr>
          <w:color w:val="auto"/>
        </w:rPr>
        <w:t xml:space="preserve">W przypadku pożyczek </w:t>
      </w:r>
      <w:r w:rsidR="00015224">
        <w:rPr>
          <w:color w:val="auto"/>
        </w:rPr>
        <w:t>pomostowych</w:t>
      </w:r>
      <w:r w:rsidR="00015224" w:rsidRPr="00D51847">
        <w:rPr>
          <w:color w:val="auto"/>
        </w:rPr>
        <w:t xml:space="preserve"> </w:t>
      </w:r>
      <w:r w:rsidRPr="00D51847">
        <w:rPr>
          <w:color w:val="auto"/>
        </w:rPr>
        <w:t>przeznaczonych na zachowanie płynności finansowej przedsięwzięć współfinansowanych ze środków Unii Europejskiej</w:t>
      </w:r>
      <w:r w:rsidR="007D02CB" w:rsidRPr="00D51847">
        <w:rPr>
          <w:color w:val="auto"/>
        </w:rPr>
        <w:t xml:space="preserve"> </w:t>
      </w:r>
      <w:r w:rsidR="007D02CB" w:rsidRPr="00266F3F">
        <w:rPr>
          <w:color w:val="auto"/>
        </w:rPr>
        <w:t>i/lub Krajowych</w:t>
      </w:r>
      <w:r w:rsidRPr="00266F3F">
        <w:rPr>
          <w:color w:val="auto"/>
        </w:rPr>
        <w:t xml:space="preserve">, </w:t>
      </w:r>
      <w:r w:rsidRPr="00D51847">
        <w:rPr>
          <w:color w:val="auto"/>
        </w:rPr>
        <w:t>pożyczka może być udzielona do wysokości przyznanego dofinansowania ze środków Unii Europejskiej</w:t>
      </w:r>
      <w:r w:rsidR="007D02CB" w:rsidRPr="00D51847">
        <w:rPr>
          <w:color w:val="auto"/>
        </w:rPr>
        <w:t xml:space="preserve"> </w:t>
      </w:r>
      <w:r w:rsidR="007D02CB" w:rsidRPr="00266F3F">
        <w:rPr>
          <w:color w:val="auto"/>
        </w:rPr>
        <w:t>i/lub Krajowych</w:t>
      </w:r>
      <w:r w:rsidRPr="00D51847">
        <w:rPr>
          <w:color w:val="auto"/>
        </w:rPr>
        <w:t>.</w:t>
      </w:r>
    </w:p>
    <w:p w14:paraId="0A3E7C17" w14:textId="3A43358E" w:rsidR="00015224" w:rsidRPr="00015224" w:rsidRDefault="00015224" w:rsidP="00015224">
      <w:pPr>
        <w:pStyle w:val="Default"/>
        <w:numPr>
          <w:ilvl w:val="3"/>
          <w:numId w:val="11"/>
        </w:numPr>
        <w:ind w:left="284" w:hanging="284"/>
        <w:jc w:val="both"/>
        <w:rPr>
          <w:color w:val="auto"/>
        </w:rPr>
      </w:pPr>
      <w:r w:rsidRPr="00015224">
        <w:rPr>
          <w:color w:val="auto"/>
        </w:rPr>
        <w:t>Zasady udzielania pożyczek płatniczych oraz okres, w którym będą</w:t>
      </w:r>
      <w:r w:rsidR="00487E8F">
        <w:rPr>
          <w:color w:val="auto"/>
        </w:rPr>
        <w:t xml:space="preserve"> one</w:t>
      </w:r>
      <w:r w:rsidRPr="00015224">
        <w:rPr>
          <w:color w:val="auto"/>
        </w:rPr>
        <w:t xml:space="preserve"> udzielane ustalane są</w:t>
      </w:r>
      <w:r w:rsidR="00487E8F">
        <w:rPr>
          <w:color w:val="auto"/>
        </w:rPr>
        <w:t xml:space="preserve"> odrębnie</w:t>
      </w:r>
      <w:r w:rsidRPr="00015224">
        <w:rPr>
          <w:color w:val="auto"/>
        </w:rPr>
        <w:t xml:space="preserve"> przez Radę Nadzorczą</w:t>
      </w:r>
      <w:r w:rsidR="00D1703B">
        <w:rPr>
          <w:color w:val="auto"/>
        </w:rPr>
        <w:t>.</w:t>
      </w:r>
      <w:r w:rsidRPr="00015224">
        <w:rPr>
          <w:color w:val="auto"/>
        </w:rPr>
        <w:t xml:space="preserve">  </w:t>
      </w:r>
    </w:p>
    <w:p w14:paraId="5AC9D5AC" w14:textId="77777777" w:rsidR="00310B8C" w:rsidRPr="00D51847" w:rsidRDefault="00310B8C" w:rsidP="00547689">
      <w:pPr>
        <w:pStyle w:val="Default"/>
        <w:numPr>
          <w:ilvl w:val="3"/>
          <w:numId w:val="11"/>
        </w:numPr>
        <w:ind w:left="284" w:hanging="284"/>
        <w:jc w:val="both"/>
        <w:rPr>
          <w:color w:val="auto"/>
        </w:rPr>
      </w:pPr>
      <w:r w:rsidRPr="00D51847">
        <w:rPr>
          <w:color w:val="auto"/>
        </w:rPr>
        <w:t xml:space="preserve">W razie finansowania zadania jednocześnie ze środków Funduszu i z niepodlegających zwrotowi środków zagranicznych i/lub krajowych, wysokość dofinansowania w formie pożyczki inwestycyjnej nie może przekroczyć różnicy pomiędzy planowanymi kosztami </w:t>
      </w:r>
      <w:r w:rsidRPr="00D51847">
        <w:rPr>
          <w:color w:val="auto"/>
        </w:rPr>
        <w:lastRenderedPageBreak/>
        <w:t>inwestycyjnymi przedsięwzięcia, a dofinansowaniem ze środków zagranicznych i/lub krajowych.</w:t>
      </w:r>
    </w:p>
    <w:p w14:paraId="0C17005A" w14:textId="77777777" w:rsidR="00310B8C" w:rsidRPr="00D51847" w:rsidRDefault="00310B8C" w:rsidP="00547689">
      <w:pPr>
        <w:pStyle w:val="Default"/>
        <w:numPr>
          <w:ilvl w:val="3"/>
          <w:numId w:val="11"/>
        </w:numPr>
        <w:ind w:left="284" w:hanging="284"/>
        <w:jc w:val="both"/>
        <w:rPr>
          <w:color w:val="auto"/>
        </w:rPr>
      </w:pPr>
      <w:r w:rsidRPr="00D51847">
        <w:rPr>
          <w:color w:val="auto"/>
        </w:rPr>
        <w:t xml:space="preserve">Fundusz udziela pożyczek inwestycyjnych stosując karencję w spłacie rat kapitałowych </w:t>
      </w:r>
      <w:r w:rsidRPr="00D51847">
        <w:rPr>
          <w:b/>
          <w:color w:val="auto"/>
        </w:rPr>
        <w:t>nie dłuższą niż 6 miesięcy</w:t>
      </w:r>
      <w:r w:rsidRPr="00D51847">
        <w:rPr>
          <w:color w:val="auto"/>
        </w:rPr>
        <w:t>, liczoną od daty uzyskania efektu rzeczowego przedsięwzięcia, określonej w umowie.</w:t>
      </w:r>
    </w:p>
    <w:p w14:paraId="69754081" w14:textId="72D546AC" w:rsidR="00310B8C" w:rsidRPr="00D51847" w:rsidRDefault="00310B8C" w:rsidP="00547689">
      <w:pPr>
        <w:pStyle w:val="Default"/>
        <w:numPr>
          <w:ilvl w:val="3"/>
          <w:numId w:val="11"/>
        </w:numPr>
        <w:ind w:left="284" w:hanging="284"/>
        <w:jc w:val="both"/>
        <w:rPr>
          <w:color w:val="auto"/>
        </w:rPr>
      </w:pPr>
      <w:r w:rsidRPr="00D51847">
        <w:rPr>
          <w:color w:val="auto"/>
        </w:rPr>
        <w:t xml:space="preserve">Okres kredytowania stosowany przy udzielaniu </w:t>
      </w:r>
      <w:r w:rsidR="00613052" w:rsidRPr="00D51847">
        <w:rPr>
          <w:color w:val="auto"/>
        </w:rPr>
        <w:t>pożyczek - liczony jako czas od</w:t>
      </w:r>
      <w:r w:rsidR="00613052">
        <w:rPr>
          <w:color w:val="auto"/>
        </w:rPr>
        <w:t> </w:t>
      </w:r>
      <w:r w:rsidRPr="00D51847">
        <w:rPr>
          <w:color w:val="auto"/>
        </w:rPr>
        <w:t>planowanej daty wypłaty pożyczki (lub jej pierwszej raty) do dnia całkowitej jej spłaty nie może przekroczyć:</w:t>
      </w:r>
    </w:p>
    <w:p w14:paraId="52387D76" w14:textId="72995641" w:rsidR="00310B8C" w:rsidRPr="00D51847" w:rsidRDefault="00310B8C" w:rsidP="00547689">
      <w:pPr>
        <w:pStyle w:val="Default"/>
        <w:numPr>
          <w:ilvl w:val="0"/>
          <w:numId w:val="15"/>
        </w:numPr>
        <w:ind w:left="567" w:hanging="283"/>
        <w:jc w:val="both"/>
        <w:rPr>
          <w:color w:val="auto"/>
        </w:rPr>
      </w:pPr>
      <w:r w:rsidRPr="00D51847">
        <w:rPr>
          <w:color w:val="auto"/>
        </w:rPr>
        <w:t xml:space="preserve">dla pożyczek o wysokości do </w:t>
      </w:r>
      <w:r w:rsidR="00C720B1" w:rsidRPr="00D51847">
        <w:rPr>
          <w:color w:val="auto"/>
        </w:rPr>
        <w:t xml:space="preserve">100 000 zł </w:t>
      </w:r>
      <w:r w:rsidRPr="00D51847">
        <w:rPr>
          <w:color w:val="auto"/>
        </w:rPr>
        <w:t xml:space="preserve">- 5 lat; </w:t>
      </w:r>
    </w:p>
    <w:p w14:paraId="5C320795" w14:textId="7F8EFCDD" w:rsidR="00310B8C" w:rsidRPr="00D51847" w:rsidRDefault="00310B8C" w:rsidP="00547689">
      <w:pPr>
        <w:pStyle w:val="Default"/>
        <w:numPr>
          <w:ilvl w:val="0"/>
          <w:numId w:val="15"/>
        </w:numPr>
        <w:ind w:left="567" w:hanging="283"/>
        <w:jc w:val="both"/>
        <w:rPr>
          <w:color w:val="auto"/>
        </w:rPr>
      </w:pPr>
      <w:r w:rsidRPr="00D51847">
        <w:rPr>
          <w:color w:val="auto"/>
        </w:rPr>
        <w:t xml:space="preserve">dla pożyczek o wysokości powyżej </w:t>
      </w:r>
      <w:r w:rsidR="00C720B1" w:rsidRPr="00D51847">
        <w:rPr>
          <w:color w:val="auto"/>
        </w:rPr>
        <w:t xml:space="preserve">100 000 zł </w:t>
      </w:r>
      <w:r w:rsidRPr="00D51847">
        <w:rPr>
          <w:color w:val="auto"/>
        </w:rPr>
        <w:t>do 1 000 000 zł - 10 lat;</w:t>
      </w:r>
    </w:p>
    <w:p w14:paraId="0659D8AB" w14:textId="77777777" w:rsidR="00310B8C" w:rsidRPr="00D51847" w:rsidRDefault="00310B8C" w:rsidP="00547689">
      <w:pPr>
        <w:pStyle w:val="Default"/>
        <w:numPr>
          <w:ilvl w:val="0"/>
          <w:numId w:val="15"/>
        </w:numPr>
        <w:ind w:left="567" w:hanging="283"/>
        <w:jc w:val="both"/>
        <w:rPr>
          <w:color w:val="auto"/>
        </w:rPr>
      </w:pPr>
      <w:r w:rsidRPr="00D51847">
        <w:rPr>
          <w:color w:val="auto"/>
        </w:rPr>
        <w:t>dla pożyczek o wysokości powyżej 1 000 000 zł - 15 lat;</w:t>
      </w:r>
    </w:p>
    <w:p w14:paraId="00BC325B" w14:textId="1893F6E7" w:rsidR="00FC3ADD" w:rsidRPr="00D51847" w:rsidRDefault="00310B8C" w:rsidP="00FC3ADD">
      <w:pPr>
        <w:pStyle w:val="Default"/>
        <w:numPr>
          <w:ilvl w:val="0"/>
          <w:numId w:val="15"/>
        </w:numPr>
        <w:ind w:left="567" w:hanging="283"/>
        <w:jc w:val="both"/>
        <w:rPr>
          <w:color w:val="auto"/>
        </w:rPr>
      </w:pPr>
      <w:r w:rsidRPr="00D51847">
        <w:rPr>
          <w:color w:val="auto"/>
        </w:rPr>
        <w:t xml:space="preserve">dla kredytów udzielanych w ramach linii kredytowych – 8 </w:t>
      </w:r>
      <w:r w:rsidR="00BF6C1C" w:rsidRPr="00D51847">
        <w:rPr>
          <w:color w:val="auto"/>
        </w:rPr>
        <w:t xml:space="preserve"> </w:t>
      </w:r>
      <w:r w:rsidRPr="00D51847">
        <w:rPr>
          <w:color w:val="auto"/>
        </w:rPr>
        <w:t>lat.</w:t>
      </w:r>
    </w:p>
    <w:p w14:paraId="1F36D758" w14:textId="11F1139E" w:rsidR="00310B8C" w:rsidRPr="00D51847" w:rsidRDefault="00310B8C" w:rsidP="00547689">
      <w:pPr>
        <w:pStyle w:val="Default"/>
        <w:numPr>
          <w:ilvl w:val="3"/>
          <w:numId w:val="11"/>
        </w:numPr>
        <w:ind w:left="284" w:hanging="284"/>
        <w:jc w:val="both"/>
        <w:rPr>
          <w:color w:val="auto"/>
        </w:rPr>
      </w:pPr>
      <w:r w:rsidRPr="00D51847">
        <w:rPr>
          <w:color w:val="auto"/>
        </w:rPr>
        <w:t>Kosztem kwalifikowanym zadania są wszystkie koszty kwalifikujące się do objęcia pomocą Funduszu (poniesione lub do poniesienia przez Wnioskodawcę w związku z</w:t>
      </w:r>
      <w:r w:rsidR="00266F3F" w:rsidRPr="00266F3F">
        <w:rPr>
          <w:color w:val="auto"/>
        </w:rPr>
        <w:t> </w:t>
      </w:r>
      <w:r w:rsidRPr="00D51847">
        <w:rPr>
          <w:color w:val="auto"/>
        </w:rPr>
        <w:t>realizacją zadania), czyli stanowiące podstawę do wyliczenia dopuszczalnej wartości pożyczki lub dotacji, związane bezpośrednio lub pośrednio z uzyskaniem planowanych efektów ekologicznych.</w:t>
      </w:r>
    </w:p>
    <w:p w14:paraId="1988A64A" w14:textId="77777777" w:rsidR="00DD250E" w:rsidRPr="00D51847" w:rsidRDefault="00DD250E" w:rsidP="00547689">
      <w:pPr>
        <w:pStyle w:val="Default"/>
        <w:ind w:left="284"/>
        <w:jc w:val="both"/>
        <w:rPr>
          <w:color w:val="auto"/>
          <w:sz w:val="2"/>
        </w:rPr>
      </w:pPr>
    </w:p>
    <w:p w14:paraId="5C053172" w14:textId="77777777" w:rsidR="008664DE" w:rsidRPr="00D51847" w:rsidRDefault="008664DE" w:rsidP="00547689">
      <w:pPr>
        <w:pStyle w:val="Default"/>
        <w:jc w:val="center"/>
        <w:rPr>
          <w:b/>
          <w:color w:val="auto"/>
        </w:rPr>
      </w:pPr>
    </w:p>
    <w:p w14:paraId="15F01E38" w14:textId="77777777" w:rsidR="00310B8C" w:rsidRPr="00D51847" w:rsidRDefault="00310B8C" w:rsidP="00547689">
      <w:pPr>
        <w:pStyle w:val="Default"/>
        <w:jc w:val="center"/>
        <w:rPr>
          <w:color w:val="auto"/>
        </w:rPr>
      </w:pPr>
      <w:r w:rsidRPr="00D51847">
        <w:rPr>
          <w:b/>
          <w:color w:val="auto"/>
        </w:rPr>
        <w:t>§ 7</w:t>
      </w:r>
    </w:p>
    <w:p w14:paraId="37C3F641" w14:textId="77777777" w:rsidR="00310B8C" w:rsidRPr="00D51847" w:rsidRDefault="00310B8C" w:rsidP="00547689">
      <w:pPr>
        <w:pStyle w:val="Default"/>
        <w:numPr>
          <w:ilvl w:val="1"/>
          <w:numId w:val="16"/>
        </w:numPr>
        <w:ind w:left="284" w:hanging="284"/>
        <w:jc w:val="both"/>
        <w:rPr>
          <w:color w:val="auto"/>
        </w:rPr>
      </w:pPr>
      <w:r w:rsidRPr="00D51847">
        <w:rPr>
          <w:color w:val="auto"/>
        </w:rPr>
        <w:t xml:space="preserve">Umowa pożyczki powinna określać w szczególności: </w:t>
      </w:r>
    </w:p>
    <w:p w14:paraId="73CAE005" w14:textId="77777777" w:rsidR="00310B8C" w:rsidRPr="00D51847" w:rsidRDefault="00310B8C" w:rsidP="00547689">
      <w:pPr>
        <w:pStyle w:val="Default"/>
        <w:numPr>
          <w:ilvl w:val="0"/>
          <w:numId w:val="17"/>
        </w:numPr>
        <w:ind w:left="567" w:hanging="283"/>
        <w:jc w:val="both"/>
        <w:rPr>
          <w:color w:val="auto"/>
        </w:rPr>
      </w:pPr>
      <w:r w:rsidRPr="00D51847">
        <w:rPr>
          <w:color w:val="auto"/>
        </w:rPr>
        <w:t xml:space="preserve">nazwę zadania; </w:t>
      </w:r>
    </w:p>
    <w:p w14:paraId="490119CD" w14:textId="77777777" w:rsidR="00310B8C" w:rsidRPr="00D51847" w:rsidRDefault="00310B8C" w:rsidP="00547689">
      <w:pPr>
        <w:pStyle w:val="Default"/>
        <w:numPr>
          <w:ilvl w:val="0"/>
          <w:numId w:val="17"/>
        </w:numPr>
        <w:ind w:left="567" w:hanging="283"/>
        <w:jc w:val="both"/>
        <w:rPr>
          <w:color w:val="auto"/>
        </w:rPr>
      </w:pPr>
      <w:r w:rsidRPr="00D51847">
        <w:rPr>
          <w:color w:val="auto"/>
        </w:rPr>
        <w:t>kwotę pożyczki i wysokość jej oprocentowania;</w:t>
      </w:r>
    </w:p>
    <w:p w14:paraId="4A479C39" w14:textId="70B4A087" w:rsidR="00310B8C" w:rsidRPr="00D51847" w:rsidRDefault="00310B8C" w:rsidP="00547689">
      <w:pPr>
        <w:pStyle w:val="Default"/>
        <w:numPr>
          <w:ilvl w:val="0"/>
          <w:numId w:val="17"/>
        </w:numPr>
        <w:ind w:left="567" w:hanging="283"/>
        <w:jc w:val="both"/>
        <w:rPr>
          <w:color w:val="auto"/>
        </w:rPr>
      </w:pPr>
      <w:r w:rsidRPr="00D51847">
        <w:rPr>
          <w:color w:val="auto"/>
        </w:rPr>
        <w:t>planowany koszt całkowity oraz koszt kwalifikowany zadania, termin zakończenia zadania, planowane efekty: rzeczowy i ekologiczny, terminy ich uzyskania, sposób ich ustalenia i udokumentowania, oraz</w:t>
      </w:r>
      <w:r w:rsidR="00AF4072" w:rsidRPr="00D51847">
        <w:rPr>
          <w:color w:val="auto"/>
        </w:rPr>
        <w:t xml:space="preserve"> termin przedłożenia dokumentów </w:t>
      </w:r>
      <w:r w:rsidRPr="00D51847">
        <w:rPr>
          <w:color w:val="auto"/>
        </w:rPr>
        <w:t>potwierdzających ich osiągnięcie;</w:t>
      </w:r>
    </w:p>
    <w:p w14:paraId="38410CE0" w14:textId="77777777" w:rsidR="00310B8C" w:rsidRPr="00D51847" w:rsidRDefault="00310B8C" w:rsidP="00547689">
      <w:pPr>
        <w:pStyle w:val="Default"/>
        <w:numPr>
          <w:ilvl w:val="0"/>
          <w:numId w:val="17"/>
        </w:numPr>
        <w:ind w:left="567" w:hanging="283"/>
        <w:jc w:val="both"/>
        <w:rPr>
          <w:color w:val="auto"/>
        </w:rPr>
      </w:pPr>
      <w:r w:rsidRPr="00D51847">
        <w:rPr>
          <w:color w:val="auto"/>
        </w:rPr>
        <w:t>terminy oraz sposób wypłaty pożyczki;</w:t>
      </w:r>
    </w:p>
    <w:p w14:paraId="3297C2DF" w14:textId="77777777" w:rsidR="00310B8C" w:rsidRPr="00D51847" w:rsidRDefault="00310B8C" w:rsidP="00547689">
      <w:pPr>
        <w:pStyle w:val="Default"/>
        <w:numPr>
          <w:ilvl w:val="0"/>
          <w:numId w:val="17"/>
        </w:numPr>
        <w:ind w:left="567" w:hanging="283"/>
        <w:jc w:val="both"/>
        <w:rPr>
          <w:color w:val="auto"/>
        </w:rPr>
      </w:pPr>
      <w:r w:rsidRPr="00D51847">
        <w:rPr>
          <w:color w:val="auto"/>
        </w:rPr>
        <w:t>nazwę i numer rachunku bankowego, na który ma być przekazana pożyczka;</w:t>
      </w:r>
    </w:p>
    <w:p w14:paraId="031BA228" w14:textId="77777777" w:rsidR="00310B8C" w:rsidRPr="00D51847" w:rsidRDefault="00310B8C" w:rsidP="00547689">
      <w:pPr>
        <w:pStyle w:val="Default"/>
        <w:numPr>
          <w:ilvl w:val="0"/>
          <w:numId w:val="17"/>
        </w:numPr>
        <w:ind w:left="567" w:hanging="283"/>
        <w:jc w:val="both"/>
        <w:rPr>
          <w:color w:val="auto"/>
        </w:rPr>
      </w:pPr>
      <w:r w:rsidRPr="00D51847">
        <w:rPr>
          <w:color w:val="auto"/>
        </w:rPr>
        <w:t>terminy spłaty pożyczki i odsetek;</w:t>
      </w:r>
    </w:p>
    <w:p w14:paraId="56289466" w14:textId="77777777" w:rsidR="00310B8C" w:rsidRPr="00D51847" w:rsidRDefault="00310B8C" w:rsidP="00547689">
      <w:pPr>
        <w:pStyle w:val="Default"/>
        <w:numPr>
          <w:ilvl w:val="0"/>
          <w:numId w:val="17"/>
        </w:numPr>
        <w:ind w:left="567" w:hanging="283"/>
        <w:jc w:val="both"/>
        <w:rPr>
          <w:color w:val="auto"/>
        </w:rPr>
      </w:pPr>
      <w:r w:rsidRPr="00D51847">
        <w:rPr>
          <w:color w:val="auto"/>
        </w:rPr>
        <w:t>zakres uprawnień kontrolnych Funduszu związany z wykorzystaniem udzielonej pożyczki i zabezpieczeniem jej zwrotu;</w:t>
      </w:r>
    </w:p>
    <w:p w14:paraId="6DD1EBEA" w14:textId="77777777" w:rsidR="00310B8C" w:rsidRPr="00D51847" w:rsidRDefault="00310B8C" w:rsidP="00547689">
      <w:pPr>
        <w:pStyle w:val="Default"/>
        <w:numPr>
          <w:ilvl w:val="0"/>
          <w:numId w:val="17"/>
        </w:numPr>
        <w:ind w:left="567" w:hanging="283"/>
        <w:jc w:val="both"/>
        <w:rPr>
          <w:color w:val="auto"/>
        </w:rPr>
      </w:pPr>
      <w:r w:rsidRPr="00D51847">
        <w:rPr>
          <w:color w:val="auto"/>
        </w:rPr>
        <w:t>sankcje nakładane w przypadku nieprawidłowej realizacji umowy;</w:t>
      </w:r>
    </w:p>
    <w:p w14:paraId="29545F34" w14:textId="77777777" w:rsidR="00310B8C" w:rsidRPr="00D51847" w:rsidRDefault="00310B8C" w:rsidP="00547689">
      <w:pPr>
        <w:pStyle w:val="Default"/>
        <w:numPr>
          <w:ilvl w:val="0"/>
          <w:numId w:val="17"/>
        </w:numPr>
        <w:ind w:left="567" w:hanging="283"/>
        <w:jc w:val="both"/>
        <w:rPr>
          <w:color w:val="auto"/>
        </w:rPr>
      </w:pPr>
      <w:r w:rsidRPr="00D51847">
        <w:rPr>
          <w:color w:val="auto"/>
        </w:rPr>
        <w:t>sposób zabezpieczenia spłaty pożyczki;</w:t>
      </w:r>
    </w:p>
    <w:p w14:paraId="24D516A6" w14:textId="77777777" w:rsidR="00310B8C" w:rsidRPr="00D51847" w:rsidRDefault="00310B8C" w:rsidP="00547689">
      <w:pPr>
        <w:pStyle w:val="Default"/>
        <w:numPr>
          <w:ilvl w:val="0"/>
          <w:numId w:val="17"/>
        </w:numPr>
        <w:ind w:left="567" w:hanging="283"/>
        <w:jc w:val="both"/>
        <w:rPr>
          <w:color w:val="auto"/>
        </w:rPr>
      </w:pPr>
      <w:r w:rsidRPr="00D51847">
        <w:rPr>
          <w:color w:val="auto"/>
        </w:rPr>
        <w:t xml:space="preserve"> inne warunki ustalone przez umawiające się strony. </w:t>
      </w:r>
    </w:p>
    <w:p w14:paraId="1DD2A018" w14:textId="1E8F100C" w:rsidR="00310B8C" w:rsidRPr="00D51847" w:rsidRDefault="00310B8C" w:rsidP="00547689">
      <w:pPr>
        <w:pStyle w:val="Default"/>
        <w:numPr>
          <w:ilvl w:val="1"/>
          <w:numId w:val="16"/>
        </w:numPr>
        <w:ind w:left="284" w:hanging="284"/>
        <w:jc w:val="both"/>
        <w:rPr>
          <w:color w:val="auto"/>
        </w:rPr>
      </w:pPr>
      <w:r w:rsidRPr="00D51847">
        <w:rPr>
          <w:color w:val="auto"/>
        </w:rPr>
        <w:t>Umowa pożyczki może zawierać klauzulę o przekazaniu kwoty pożyczki lub jej części na</w:t>
      </w:r>
      <w:r w:rsidR="00266F3F" w:rsidRPr="00266F3F">
        <w:rPr>
          <w:color w:val="auto"/>
        </w:rPr>
        <w:t> </w:t>
      </w:r>
      <w:r w:rsidRPr="00D51847">
        <w:rPr>
          <w:color w:val="auto"/>
        </w:rPr>
        <w:t>rachunek dostawcy, usługodawcy lub wykonawcy robót budowlanych.</w:t>
      </w:r>
    </w:p>
    <w:p w14:paraId="34547EA1" w14:textId="71675261" w:rsidR="00310B8C" w:rsidRPr="00D51847" w:rsidRDefault="00310B8C" w:rsidP="00547689">
      <w:pPr>
        <w:pStyle w:val="Default"/>
        <w:numPr>
          <w:ilvl w:val="1"/>
          <w:numId w:val="16"/>
        </w:numPr>
        <w:ind w:left="284" w:hanging="284"/>
        <w:jc w:val="both"/>
        <w:rPr>
          <w:color w:val="auto"/>
        </w:rPr>
      </w:pPr>
      <w:r w:rsidRPr="00D51847">
        <w:rPr>
          <w:color w:val="auto"/>
        </w:rPr>
        <w:t>Wypłacanie kolejnych kwot pożyczki jest uzależnione od spłaty odsetek należnych z tytułu oprocentowania.</w:t>
      </w:r>
    </w:p>
    <w:p w14:paraId="288AAC06" w14:textId="77777777" w:rsidR="00310B8C" w:rsidRPr="00D51847" w:rsidRDefault="00310B8C" w:rsidP="00547689">
      <w:pPr>
        <w:pStyle w:val="Default"/>
        <w:numPr>
          <w:ilvl w:val="1"/>
          <w:numId w:val="16"/>
        </w:numPr>
        <w:ind w:left="284" w:hanging="284"/>
        <w:jc w:val="both"/>
        <w:rPr>
          <w:color w:val="auto"/>
        </w:rPr>
      </w:pPr>
      <w:r w:rsidRPr="00D51847">
        <w:rPr>
          <w:color w:val="auto"/>
        </w:rPr>
        <w:t xml:space="preserve">Fundusz może wypowiedzieć umowę pożyczki w razie stwierdzenia, że: </w:t>
      </w:r>
    </w:p>
    <w:p w14:paraId="6AF62B3C" w14:textId="23D05205" w:rsidR="00310B8C" w:rsidRPr="00D51847" w:rsidRDefault="00310B8C" w:rsidP="00547689">
      <w:pPr>
        <w:pStyle w:val="Default"/>
        <w:numPr>
          <w:ilvl w:val="0"/>
          <w:numId w:val="18"/>
        </w:numPr>
        <w:ind w:left="567" w:hanging="283"/>
        <w:jc w:val="both"/>
        <w:rPr>
          <w:color w:val="auto"/>
        </w:rPr>
      </w:pPr>
      <w:r w:rsidRPr="00D51847">
        <w:rPr>
          <w:color w:val="auto"/>
        </w:rPr>
        <w:t>łączne opóźnienia w spłacie pożyczki</w:t>
      </w:r>
      <w:r w:rsidR="00266F3F" w:rsidRPr="00D51847">
        <w:rPr>
          <w:color w:val="auto"/>
        </w:rPr>
        <w:t xml:space="preserve"> (raty) lub odsetek przekracza </w:t>
      </w:r>
      <w:r w:rsidRPr="00D51847">
        <w:rPr>
          <w:color w:val="auto"/>
        </w:rPr>
        <w:t xml:space="preserve">30 dni od ustalonego w umowie terminu jej spłaty; </w:t>
      </w:r>
    </w:p>
    <w:p w14:paraId="00E57A76" w14:textId="77777777" w:rsidR="00310B8C" w:rsidRPr="00D51847" w:rsidRDefault="00310B8C" w:rsidP="00547689">
      <w:pPr>
        <w:pStyle w:val="Default"/>
        <w:numPr>
          <w:ilvl w:val="0"/>
          <w:numId w:val="18"/>
        </w:numPr>
        <w:ind w:left="567" w:hanging="283"/>
        <w:jc w:val="both"/>
        <w:rPr>
          <w:color w:val="auto"/>
        </w:rPr>
      </w:pPr>
      <w:r w:rsidRPr="00D51847">
        <w:rPr>
          <w:color w:val="auto"/>
        </w:rPr>
        <w:t>pożyczka w całości lub w części została wykorzystana niezgodnie z przeznaczeniem określonym w umowie;</w:t>
      </w:r>
    </w:p>
    <w:p w14:paraId="7E97B670" w14:textId="33F2E0C1" w:rsidR="00310B8C" w:rsidRPr="00D51847" w:rsidRDefault="00310B8C" w:rsidP="00547689">
      <w:pPr>
        <w:pStyle w:val="Default"/>
        <w:numPr>
          <w:ilvl w:val="0"/>
          <w:numId w:val="18"/>
        </w:numPr>
        <w:ind w:left="567" w:hanging="283"/>
        <w:jc w:val="both"/>
        <w:rPr>
          <w:color w:val="auto"/>
        </w:rPr>
      </w:pPr>
      <w:r w:rsidRPr="00D51847">
        <w:rPr>
          <w:color w:val="auto"/>
        </w:rPr>
        <w:t>pożyczkobiorca lub osoba działająca w jego imieniu nie przystąpił</w:t>
      </w:r>
      <w:r w:rsidR="00D82FD5" w:rsidRPr="00D51847">
        <w:rPr>
          <w:color w:val="auto"/>
        </w:rPr>
        <w:t>a</w:t>
      </w:r>
      <w:r w:rsidRPr="00D51847">
        <w:rPr>
          <w:color w:val="auto"/>
        </w:rPr>
        <w:t xml:space="preserve"> do realizacji zadania przed planowanym dniem wypłaty pożyczki lub je</w:t>
      </w:r>
      <w:r w:rsidR="0015521E" w:rsidRPr="00D51847">
        <w:rPr>
          <w:color w:val="auto"/>
        </w:rPr>
        <w:t xml:space="preserve">j pierwszej raty, albo odstąpił </w:t>
      </w:r>
      <w:r w:rsidRPr="00D51847">
        <w:rPr>
          <w:color w:val="auto"/>
        </w:rPr>
        <w:t>od realizacji całości lub części zadania, na które pożyczka została udzielona;</w:t>
      </w:r>
    </w:p>
    <w:p w14:paraId="1D3EE206" w14:textId="77777777" w:rsidR="00310B8C" w:rsidRPr="00D51847" w:rsidRDefault="00310B8C" w:rsidP="00547689">
      <w:pPr>
        <w:pStyle w:val="Default"/>
        <w:numPr>
          <w:ilvl w:val="0"/>
          <w:numId w:val="18"/>
        </w:numPr>
        <w:ind w:left="567" w:hanging="283"/>
        <w:jc w:val="both"/>
        <w:rPr>
          <w:color w:val="auto"/>
        </w:rPr>
      </w:pPr>
      <w:r w:rsidRPr="00D51847">
        <w:rPr>
          <w:color w:val="auto"/>
        </w:rPr>
        <w:t>pożyczkobiorca uniemożliwia lub utrudnia przeprowadzenie kontroli realizacji zadania lub odmawia usunięcia stwierdzonych nieprawidłowości;</w:t>
      </w:r>
    </w:p>
    <w:p w14:paraId="1071BE73" w14:textId="09E74A2F" w:rsidR="00310B8C" w:rsidRPr="00266F3F" w:rsidRDefault="00636ADA" w:rsidP="008E5A8B">
      <w:pPr>
        <w:pStyle w:val="Default"/>
        <w:numPr>
          <w:ilvl w:val="0"/>
          <w:numId w:val="18"/>
        </w:numPr>
        <w:ind w:left="567" w:hanging="283"/>
        <w:jc w:val="both"/>
        <w:rPr>
          <w:color w:val="auto"/>
        </w:rPr>
      </w:pPr>
      <w:r w:rsidRPr="00266F3F">
        <w:rPr>
          <w:color w:val="auto"/>
        </w:rPr>
        <w:t xml:space="preserve">zadanie nie zostało zakończone w terminie lub nie zostały osiągnięte w terminach określonych w umowie: efekt rzeczowy i ekologiczny lub pożyczkobiorca nie </w:t>
      </w:r>
      <w:r w:rsidRPr="00266F3F">
        <w:rPr>
          <w:color w:val="auto"/>
        </w:rPr>
        <w:lastRenderedPageBreak/>
        <w:t>poinformował Funduszu, że zadanie nie zostało</w:t>
      </w:r>
      <w:r w:rsidR="00266F3F" w:rsidRPr="00266F3F">
        <w:rPr>
          <w:color w:val="auto"/>
        </w:rPr>
        <w:t xml:space="preserve"> lub nie zostanie  zakończone w </w:t>
      </w:r>
      <w:r w:rsidRPr="00266F3F">
        <w:rPr>
          <w:color w:val="auto"/>
        </w:rPr>
        <w:t>terminach umownych w zakresie uzyskania efektu rzeczowego i ekologicznego, przed upływem tych terminów</w:t>
      </w:r>
      <w:r w:rsidR="00310B8C" w:rsidRPr="00266F3F">
        <w:rPr>
          <w:color w:val="auto"/>
        </w:rPr>
        <w:t xml:space="preserve">; </w:t>
      </w:r>
    </w:p>
    <w:p w14:paraId="76A3F314" w14:textId="77777777" w:rsidR="00310B8C" w:rsidRPr="00D51847" w:rsidRDefault="00310B8C" w:rsidP="00547689">
      <w:pPr>
        <w:pStyle w:val="Default"/>
        <w:numPr>
          <w:ilvl w:val="0"/>
          <w:numId w:val="18"/>
        </w:numPr>
        <w:ind w:left="567" w:hanging="283"/>
        <w:jc w:val="both"/>
        <w:rPr>
          <w:color w:val="auto"/>
        </w:rPr>
      </w:pPr>
      <w:r w:rsidRPr="00D51847">
        <w:rPr>
          <w:color w:val="auto"/>
        </w:rPr>
        <w:t>informacje zawarte we wniosku, na podstawie którego udzielono pożyczki i zawarto umowę, są niezgodne z dokumentami źródłowymi inwestora - w szczególności dotyczy to terminów, kosztów realizacji oraz kwot i źródeł finansowania zadania;</w:t>
      </w:r>
    </w:p>
    <w:p w14:paraId="0AB1340A" w14:textId="77777777" w:rsidR="00310B8C" w:rsidRPr="00D51847" w:rsidRDefault="00310B8C" w:rsidP="00547689">
      <w:pPr>
        <w:pStyle w:val="Default"/>
        <w:numPr>
          <w:ilvl w:val="0"/>
          <w:numId w:val="18"/>
        </w:numPr>
        <w:ind w:left="567" w:hanging="283"/>
        <w:jc w:val="both"/>
        <w:rPr>
          <w:color w:val="auto"/>
        </w:rPr>
      </w:pPr>
      <w:r w:rsidRPr="00D51847">
        <w:rPr>
          <w:color w:val="auto"/>
        </w:rPr>
        <w:t>renegocjacje warunków umowy z przyczyn zależnych od pożyczkobiorcy trwają dłużej niż 30 dni;</w:t>
      </w:r>
    </w:p>
    <w:p w14:paraId="4B261B28" w14:textId="77777777" w:rsidR="00310B8C" w:rsidRPr="00D51847" w:rsidRDefault="00310B8C" w:rsidP="00547689">
      <w:pPr>
        <w:pStyle w:val="Default"/>
        <w:numPr>
          <w:ilvl w:val="0"/>
          <w:numId w:val="18"/>
        </w:numPr>
        <w:ind w:left="567" w:hanging="283"/>
        <w:jc w:val="both"/>
        <w:rPr>
          <w:color w:val="auto"/>
        </w:rPr>
      </w:pPr>
      <w:r w:rsidRPr="00D51847">
        <w:rPr>
          <w:color w:val="auto"/>
        </w:rPr>
        <w:t xml:space="preserve">w przypadku utraty zdolności kredytowej, podziału, likwidacji lub upadłości pożyczkobiorcy. </w:t>
      </w:r>
    </w:p>
    <w:p w14:paraId="697F564F" w14:textId="77777777" w:rsidR="00266F3F" w:rsidRPr="00D51847" w:rsidRDefault="00266F3F" w:rsidP="00266F3F">
      <w:pPr>
        <w:pStyle w:val="Default"/>
        <w:ind w:left="567"/>
        <w:jc w:val="both"/>
        <w:rPr>
          <w:color w:val="auto"/>
        </w:rPr>
      </w:pPr>
    </w:p>
    <w:p w14:paraId="2A601643" w14:textId="77777777" w:rsidR="00DD250E" w:rsidRPr="00D51847" w:rsidRDefault="00DD250E" w:rsidP="00547689">
      <w:pPr>
        <w:pStyle w:val="Default"/>
        <w:ind w:left="567"/>
        <w:jc w:val="both"/>
        <w:rPr>
          <w:color w:val="auto"/>
          <w:sz w:val="2"/>
        </w:rPr>
      </w:pPr>
    </w:p>
    <w:p w14:paraId="028AB3F5" w14:textId="77777777" w:rsidR="00310B8C" w:rsidRPr="00D51847" w:rsidRDefault="00310B8C" w:rsidP="00547689">
      <w:pPr>
        <w:pStyle w:val="Default"/>
        <w:jc w:val="center"/>
        <w:rPr>
          <w:color w:val="auto"/>
        </w:rPr>
      </w:pPr>
      <w:r w:rsidRPr="00D51847">
        <w:rPr>
          <w:b/>
          <w:color w:val="auto"/>
        </w:rPr>
        <w:t>III. Umorzenia</w:t>
      </w:r>
    </w:p>
    <w:p w14:paraId="1E267A19" w14:textId="77777777" w:rsidR="00310B8C" w:rsidRPr="00D51847" w:rsidRDefault="00310B8C" w:rsidP="00547689">
      <w:pPr>
        <w:pStyle w:val="Default"/>
        <w:jc w:val="center"/>
        <w:rPr>
          <w:color w:val="auto"/>
        </w:rPr>
      </w:pPr>
      <w:r w:rsidRPr="00D51847">
        <w:rPr>
          <w:b/>
          <w:color w:val="auto"/>
        </w:rPr>
        <w:t>§ 8</w:t>
      </w:r>
    </w:p>
    <w:p w14:paraId="4526DE7C" w14:textId="77777777" w:rsidR="00310B8C" w:rsidRPr="00D51847" w:rsidRDefault="00310B8C" w:rsidP="00547689">
      <w:pPr>
        <w:pStyle w:val="Default"/>
        <w:numPr>
          <w:ilvl w:val="1"/>
          <w:numId w:val="15"/>
        </w:numPr>
        <w:ind w:left="284" w:hanging="284"/>
        <w:jc w:val="both"/>
        <w:rPr>
          <w:color w:val="auto"/>
        </w:rPr>
      </w:pPr>
      <w:r w:rsidRPr="00D51847">
        <w:rPr>
          <w:color w:val="auto"/>
        </w:rPr>
        <w:t>Pożyczka może być częściowo umorzona na wniosek pożyczkobiorcy, sporządzony według wzoru ustalonego przez Zarząd, po spełnieniu przez beneficjenta następujących warunków:</w:t>
      </w:r>
    </w:p>
    <w:p w14:paraId="7F321DE0" w14:textId="1DE830F5" w:rsidR="00310B8C" w:rsidRPr="00D51847" w:rsidRDefault="00310B8C" w:rsidP="00547689">
      <w:pPr>
        <w:pStyle w:val="Default"/>
        <w:numPr>
          <w:ilvl w:val="0"/>
          <w:numId w:val="19"/>
        </w:numPr>
        <w:ind w:left="567" w:hanging="283"/>
        <w:jc w:val="both"/>
        <w:rPr>
          <w:color w:val="auto"/>
        </w:rPr>
      </w:pPr>
      <w:r w:rsidRPr="00D51847">
        <w:rPr>
          <w:color w:val="auto"/>
        </w:rPr>
        <w:t>zadanie zrealizowano – uzyskano efekt rzeczowy i efekt ekologiczny nie później niż w</w:t>
      </w:r>
      <w:r w:rsidR="00266F3F" w:rsidRPr="00266F3F">
        <w:rPr>
          <w:color w:val="auto"/>
        </w:rPr>
        <w:t> </w:t>
      </w:r>
      <w:r w:rsidRPr="00D51847">
        <w:rPr>
          <w:color w:val="auto"/>
        </w:rPr>
        <w:t>terminach określonych w umowie pożyczki;</w:t>
      </w:r>
    </w:p>
    <w:p w14:paraId="40B10A9E" w14:textId="77777777" w:rsidR="00310B8C" w:rsidRPr="00D51847" w:rsidRDefault="00310B8C" w:rsidP="00547689">
      <w:pPr>
        <w:pStyle w:val="Default"/>
        <w:numPr>
          <w:ilvl w:val="0"/>
          <w:numId w:val="19"/>
        </w:numPr>
        <w:ind w:left="567" w:hanging="283"/>
        <w:jc w:val="both"/>
        <w:rPr>
          <w:color w:val="auto"/>
        </w:rPr>
      </w:pPr>
      <w:r w:rsidRPr="00D51847">
        <w:rPr>
          <w:color w:val="auto"/>
        </w:rPr>
        <w:t>udokumentowano terminowe osiągnięcie efektów rzeczowych i ekologicznych określonych w umowie pożyczki;</w:t>
      </w:r>
    </w:p>
    <w:p w14:paraId="62F12D22" w14:textId="77777777" w:rsidR="00310B8C" w:rsidRPr="00D51847" w:rsidRDefault="00310B8C" w:rsidP="00547689">
      <w:pPr>
        <w:pStyle w:val="Default"/>
        <w:numPr>
          <w:ilvl w:val="0"/>
          <w:numId w:val="19"/>
        </w:numPr>
        <w:ind w:left="567" w:hanging="283"/>
        <w:jc w:val="both"/>
        <w:rPr>
          <w:color w:val="auto"/>
        </w:rPr>
      </w:pPr>
      <w:r w:rsidRPr="00D51847">
        <w:rPr>
          <w:color w:val="auto"/>
        </w:rPr>
        <w:t>pożyczkobiorca i podległe mu lub nadzorowane przez niego jednostki organizacyjne wywiązują się z obowiązku składania sprawozdań z tytułu korzystania ze środowiska oraz uiszczenia opłat i kar stanowiących przychody Funduszu i innych zobowiązań wobec Funduszu;</w:t>
      </w:r>
    </w:p>
    <w:p w14:paraId="595D541B" w14:textId="705FC907" w:rsidR="00310B8C" w:rsidRPr="00266F3F" w:rsidRDefault="00310B8C" w:rsidP="00547689">
      <w:pPr>
        <w:pStyle w:val="Default"/>
        <w:numPr>
          <w:ilvl w:val="0"/>
          <w:numId w:val="19"/>
        </w:numPr>
        <w:ind w:left="567" w:hanging="283"/>
        <w:jc w:val="both"/>
        <w:rPr>
          <w:color w:val="auto"/>
        </w:rPr>
      </w:pPr>
      <w:r w:rsidRPr="00266F3F">
        <w:rPr>
          <w:color w:val="auto"/>
        </w:rPr>
        <w:t>dokonano częściowej spłaty pożyczki</w:t>
      </w:r>
      <w:r w:rsidR="00163FB2" w:rsidRPr="00266F3F">
        <w:rPr>
          <w:color w:val="auto"/>
        </w:rPr>
        <w:t xml:space="preserve"> w wysokości nie mniejszej niż różnica między kwotą pożyczki wypłaconej a dopuszczalnym poziomem częściowego umorzenia</w:t>
      </w:r>
      <w:r w:rsidR="00205421" w:rsidRPr="00266F3F">
        <w:rPr>
          <w:color w:val="auto"/>
        </w:rPr>
        <w:t>, przy czym s</w:t>
      </w:r>
      <w:r w:rsidR="00DE014F" w:rsidRPr="00266F3F">
        <w:rPr>
          <w:color w:val="auto"/>
        </w:rPr>
        <w:t>płata pożyczki</w:t>
      </w:r>
      <w:r w:rsidR="00205421" w:rsidRPr="00266F3F">
        <w:rPr>
          <w:color w:val="auto"/>
        </w:rPr>
        <w:t xml:space="preserve"> w części uprawniającej do uzyskania umorzenia nie może nastąpić wcześniej</w:t>
      </w:r>
      <w:r w:rsidR="001D4410" w:rsidRPr="00266F3F">
        <w:rPr>
          <w:color w:val="auto"/>
        </w:rPr>
        <w:t xml:space="preserve"> </w:t>
      </w:r>
      <w:r w:rsidR="00930869" w:rsidRPr="00266F3F">
        <w:rPr>
          <w:color w:val="auto"/>
        </w:rPr>
        <w:t>niż w miesiącu</w:t>
      </w:r>
      <w:r w:rsidR="00A71A98" w:rsidRPr="00266F3F">
        <w:rPr>
          <w:color w:val="auto"/>
        </w:rPr>
        <w:t>,</w:t>
      </w:r>
      <w:r w:rsidR="00930869" w:rsidRPr="00266F3F">
        <w:rPr>
          <w:color w:val="auto"/>
        </w:rPr>
        <w:t xml:space="preserve"> w którym</w:t>
      </w:r>
      <w:r w:rsidR="00D678DC" w:rsidRPr="00266F3F">
        <w:rPr>
          <w:color w:val="auto"/>
        </w:rPr>
        <w:t xml:space="preserve"> zgodnie z umową</w:t>
      </w:r>
      <w:r w:rsidR="00930869" w:rsidRPr="00266F3F">
        <w:rPr>
          <w:color w:val="auto"/>
        </w:rPr>
        <w:t xml:space="preserve"> upływa termin przypadający do spłaty</w:t>
      </w:r>
      <w:r w:rsidR="00352C20" w:rsidRPr="00266F3F">
        <w:rPr>
          <w:color w:val="auto"/>
        </w:rPr>
        <w:t xml:space="preserve"> tej raty</w:t>
      </w:r>
      <w:r w:rsidR="00E86357" w:rsidRPr="00266F3F">
        <w:rPr>
          <w:color w:val="auto"/>
        </w:rPr>
        <w:t xml:space="preserve"> pożyczki</w:t>
      </w:r>
      <w:r w:rsidR="00930869" w:rsidRPr="00266F3F">
        <w:rPr>
          <w:color w:val="auto"/>
        </w:rPr>
        <w:t xml:space="preserve">, po </w:t>
      </w:r>
      <w:r w:rsidR="004452EF" w:rsidRPr="00266F3F">
        <w:rPr>
          <w:color w:val="auto"/>
        </w:rPr>
        <w:t xml:space="preserve">spłacie </w:t>
      </w:r>
      <w:r w:rsidR="00930869" w:rsidRPr="00266F3F">
        <w:rPr>
          <w:color w:val="auto"/>
        </w:rPr>
        <w:t>któr</w:t>
      </w:r>
      <w:r w:rsidR="004452EF" w:rsidRPr="00266F3F">
        <w:rPr>
          <w:color w:val="auto"/>
        </w:rPr>
        <w:t>ej</w:t>
      </w:r>
      <w:r w:rsidR="00930869" w:rsidRPr="00266F3F">
        <w:rPr>
          <w:color w:val="auto"/>
        </w:rPr>
        <w:t xml:space="preserve"> mo</w:t>
      </w:r>
      <w:r w:rsidR="008313EE" w:rsidRPr="00266F3F">
        <w:rPr>
          <w:color w:val="auto"/>
        </w:rPr>
        <w:t>ż</w:t>
      </w:r>
      <w:r w:rsidR="00CC4128" w:rsidRPr="00266F3F">
        <w:rPr>
          <w:color w:val="auto"/>
        </w:rPr>
        <w:t>na</w:t>
      </w:r>
      <w:r w:rsidR="00930869" w:rsidRPr="00266F3F">
        <w:rPr>
          <w:color w:val="auto"/>
        </w:rPr>
        <w:t xml:space="preserve"> ubiegać się o częściowe umorzenie</w:t>
      </w:r>
      <w:r w:rsidR="00E61E82" w:rsidRPr="00266F3F">
        <w:rPr>
          <w:color w:val="auto"/>
        </w:rPr>
        <w:t>;</w:t>
      </w:r>
    </w:p>
    <w:p w14:paraId="6C707915" w14:textId="77777777" w:rsidR="00310B8C" w:rsidRPr="00266F3F" w:rsidRDefault="00310B8C" w:rsidP="00547689">
      <w:pPr>
        <w:pStyle w:val="Default"/>
        <w:numPr>
          <w:ilvl w:val="0"/>
          <w:numId w:val="19"/>
        </w:numPr>
        <w:jc w:val="both"/>
        <w:rPr>
          <w:color w:val="auto"/>
        </w:rPr>
      </w:pPr>
      <w:r w:rsidRPr="00266F3F">
        <w:rPr>
          <w:color w:val="auto"/>
        </w:rPr>
        <w:t xml:space="preserve">łączne opóźnienie w spłacie rat pożyczki nie przekroczyło 45 dni. </w:t>
      </w:r>
    </w:p>
    <w:p w14:paraId="6958302C" w14:textId="3F33186E" w:rsidR="00310B8C" w:rsidRPr="00D51847" w:rsidRDefault="00310B8C" w:rsidP="00547689">
      <w:pPr>
        <w:pStyle w:val="Default"/>
        <w:numPr>
          <w:ilvl w:val="1"/>
          <w:numId w:val="15"/>
        </w:numPr>
        <w:ind w:left="284" w:hanging="284"/>
        <w:jc w:val="both"/>
        <w:rPr>
          <w:color w:val="auto"/>
        </w:rPr>
      </w:pPr>
      <w:r w:rsidRPr="00D51847">
        <w:rPr>
          <w:color w:val="auto"/>
        </w:rPr>
        <w:t>Kwota umo</w:t>
      </w:r>
      <w:r w:rsidR="009429AD" w:rsidRPr="00D51847">
        <w:rPr>
          <w:color w:val="auto"/>
        </w:rPr>
        <w:t>rzenia nie może być wyższa niż</w:t>
      </w:r>
      <w:r w:rsidR="00E706D3" w:rsidRPr="00D51847">
        <w:rPr>
          <w:color w:val="auto"/>
        </w:rPr>
        <w:t xml:space="preserve"> </w:t>
      </w:r>
      <w:r w:rsidR="00E706D3" w:rsidRPr="00D51847">
        <w:rPr>
          <w:b/>
          <w:color w:val="auto"/>
        </w:rPr>
        <w:t>20%</w:t>
      </w:r>
      <w:r w:rsidR="00E706D3" w:rsidRPr="00D51847">
        <w:rPr>
          <w:color w:val="auto"/>
        </w:rPr>
        <w:t xml:space="preserve"> </w:t>
      </w:r>
      <w:r w:rsidR="00AA22D4" w:rsidRPr="00D51847">
        <w:rPr>
          <w:color w:val="auto"/>
        </w:rPr>
        <w:t>pożyczki.</w:t>
      </w:r>
      <w:r w:rsidRPr="00D51847">
        <w:rPr>
          <w:strike/>
          <w:color w:val="auto"/>
        </w:rPr>
        <w:t xml:space="preserve"> </w:t>
      </w:r>
    </w:p>
    <w:p w14:paraId="773D04A9" w14:textId="697DB4A4" w:rsidR="00310B8C" w:rsidRPr="00D51847" w:rsidRDefault="00F86C8D" w:rsidP="00547689">
      <w:pPr>
        <w:pStyle w:val="Default"/>
        <w:jc w:val="both"/>
        <w:rPr>
          <w:color w:val="auto"/>
        </w:rPr>
      </w:pPr>
      <w:r w:rsidRPr="00D51847">
        <w:rPr>
          <w:color w:val="auto"/>
        </w:rPr>
        <w:t xml:space="preserve">3. </w:t>
      </w:r>
      <w:r w:rsidR="00310B8C" w:rsidRPr="00D51847">
        <w:rPr>
          <w:color w:val="auto"/>
        </w:rPr>
        <w:t>Kwota umorzenia pożyczki, nie może być wyższa niż 1 000</w:t>
      </w:r>
      <w:r w:rsidR="000E007A" w:rsidRPr="00D51847">
        <w:rPr>
          <w:color w:val="auto"/>
        </w:rPr>
        <w:t> </w:t>
      </w:r>
      <w:r w:rsidR="00310B8C" w:rsidRPr="00D51847">
        <w:rPr>
          <w:color w:val="auto"/>
        </w:rPr>
        <w:t>000</w:t>
      </w:r>
      <w:r w:rsidR="000E007A" w:rsidRPr="00D51847">
        <w:rPr>
          <w:color w:val="auto"/>
        </w:rPr>
        <w:t>,00</w:t>
      </w:r>
      <w:r w:rsidR="00310B8C" w:rsidRPr="00D51847">
        <w:rPr>
          <w:color w:val="auto"/>
        </w:rPr>
        <w:t xml:space="preserve"> </w:t>
      </w:r>
      <w:r w:rsidR="00DF7956" w:rsidRPr="00D51847">
        <w:rPr>
          <w:color w:val="auto"/>
        </w:rPr>
        <w:t xml:space="preserve"> </w:t>
      </w:r>
      <w:r w:rsidR="00310B8C" w:rsidRPr="00D51847">
        <w:rPr>
          <w:color w:val="auto"/>
        </w:rPr>
        <w:t xml:space="preserve">złotych. </w:t>
      </w:r>
    </w:p>
    <w:p w14:paraId="7AE8D12F" w14:textId="0D7E37B6" w:rsidR="00310B8C" w:rsidRPr="00D51847" w:rsidRDefault="00310B8C" w:rsidP="00547689">
      <w:pPr>
        <w:pStyle w:val="Default"/>
        <w:numPr>
          <w:ilvl w:val="0"/>
          <w:numId w:val="64"/>
        </w:numPr>
        <w:ind w:left="284" w:hanging="284"/>
        <w:jc w:val="both"/>
        <w:rPr>
          <w:color w:val="auto"/>
        </w:rPr>
      </w:pPr>
      <w:r w:rsidRPr="00D51847">
        <w:rPr>
          <w:color w:val="auto"/>
        </w:rPr>
        <w:t xml:space="preserve">Kwota umorzenia pożyczki udzielonej na zadanie, o którym mowa w § 6 ust. </w:t>
      </w:r>
      <w:r w:rsidR="00400314" w:rsidRPr="00D51847">
        <w:rPr>
          <w:color w:val="auto"/>
        </w:rPr>
        <w:t>4</w:t>
      </w:r>
      <w:r w:rsidRPr="00D51847">
        <w:rPr>
          <w:color w:val="auto"/>
        </w:rPr>
        <w:t xml:space="preserve"> nie może przekroczyć różnicy pomiędzy kwotą wynikającą z § 8 ust. 2, a otrzymanym dofinansowaniem z niepodlegających zwrotowi środków zagranicznyc</w:t>
      </w:r>
      <w:r w:rsidR="004C079D" w:rsidRPr="00D51847">
        <w:rPr>
          <w:color w:val="auto"/>
        </w:rPr>
        <w:t>h i/lub krajowych.</w:t>
      </w:r>
      <w:r w:rsidR="00266F3F" w:rsidRPr="00266F3F">
        <w:rPr>
          <w:color w:val="auto"/>
        </w:rPr>
        <w:t xml:space="preserve"> </w:t>
      </w:r>
      <w:r w:rsidRPr="00D51847">
        <w:rPr>
          <w:color w:val="auto"/>
        </w:rPr>
        <w:t>Do środków krajowych nie zalicza się środków przekazanych beneficjentowi przez jego organ założycielski lub prowadzący z własnego budżetu, a także środków przekazywanych przez Zarząd Główny Związku Ochotniczych Straży Pożarnych Rzeczpospolitej Polskiej, Komendę Główną Państwowej Straży Pożarnych oraz jednostkę samorządu terytorialnego jednostce ochotniczej straży pożarnej.</w:t>
      </w:r>
    </w:p>
    <w:p w14:paraId="50ADF9C6" w14:textId="25C636DE" w:rsidR="00310B8C" w:rsidRPr="00D51847" w:rsidRDefault="00310B8C" w:rsidP="00547689">
      <w:pPr>
        <w:pStyle w:val="Default"/>
        <w:numPr>
          <w:ilvl w:val="0"/>
          <w:numId w:val="64"/>
        </w:numPr>
        <w:ind w:left="284" w:hanging="284"/>
        <w:jc w:val="both"/>
        <w:rPr>
          <w:color w:val="auto"/>
        </w:rPr>
      </w:pPr>
      <w:r w:rsidRPr="00D51847">
        <w:rPr>
          <w:color w:val="auto"/>
        </w:rPr>
        <w:t>Częściowemu umorzeniu podlega pożyczka udzielona jednostce samorządu terytorialnego na udzielenie dotacji jednostce ochotniczej straży pożarnej na zakup sprzętu i wyposażenia ratowniczego.</w:t>
      </w:r>
    </w:p>
    <w:p w14:paraId="3D540AF4" w14:textId="65534EDA" w:rsidR="00310B8C" w:rsidRPr="00D51847" w:rsidRDefault="00310B8C" w:rsidP="00547689">
      <w:pPr>
        <w:pStyle w:val="Default"/>
        <w:numPr>
          <w:ilvl w:val="0"/>
          <w:numId w:val="64"/>
        </w:numPr>
        <w:ind w:left="284" w:hanging="284"/>
        <w:jc w:val="both"/>
        <w:rPr>
          <w:color w:val="auto"/>
        </w:rPr>
      </w:pPr>
      <w:r w:rsidRPr="00D51847">
        <w:rPr>
          <w:color w:val="auto"/>
        </w:rPr>
        <w:t>O wysokości umorzenia pożyczki decyduje Z</w:t>
      </w:r>
      <w:r w:rsidR="004C079D" w:rsidRPr="00D51847">
        <w:rPr>
          <w:color w:val="auto"/>
        </w:rPr>
        <w:t>arząd</w:t>
      </w:r>
      <w:r w:rsidR="002563F8" w:rsidRPr="00D51847">
        <w:rPr>
          <w:color w:val="auto"/>
        </w:rPr>
        <w:t xml:space="preserve"> </w:t>
      </w:r>
      <w:r w:rsidR="002563F8" w:rsidRPr="00266F3F">
        <w:rPr>
          <w:color w:val="auto"/>
        </w:rPr>
        <w:t>w formie uchwały</w:t>
      </w:r>
      <w:r w:rsidR="004C079D" w:rsidRPr="00266F3F">
        <w:rPr>
          <w:color w:val="auto"/>
        </w:rPr>
        <w:t xml:space="preserve"> </w:t>
      </w:r>
      <w:r w:rsidR="004C079D" w:rsidRPr="00D51847">
        <w:rPr>
          <w:color w:val="auto"/>
        </w:rPr>
        <w:t>na wniosek pożyczkobiorcy</w:t>
      </w:r>
      <w:r w:rsidR="004C079D" w:rsidRPr="00D51847">
        <w:rPr>
          <w:color w:val="auto"/>
        </w:rPr>
        <w:br/>
      </w:r>
      <w:r w:rsidRPr="00D51847">
        <w:rPr>
          <w:color w:val="auto"/>
        </w:rPr>
        <w:t xml:space="preserve">po dokonaniu oceny realizacji umowy pożyczki. Wzór wniosku ustala Zarząd. </w:t>
      </w:r>
    </w:p>
    <w:p w14:paraId="5C350D4D" w14:textId="0E728C7D" w:rsidR="00310B8C" w:rsidRPr="00D51847" w:rsidRDefault="00310B8C" w:rsidP="00547689">
      <w:pPr>
        <w:pStyle w:val="Default"/>
        <w:numPr>
          <w:ilvl w:val="0"/>
          <w:numId w:val="64"/>
        </w:numPr>
        <w:ind w:left="284" w:hanging="284"/>
        <w:jc w:val="both"/>
        <w:rPr>
          <w:color w:val="auto"/>
        </w:rPr>
      </w:pPr>
      <w:r w:rsidRPr="00D51847">
        <w:rPr>
          <w:color w:val="auto"/>
        </w:rPr>
        <w:t xml:space="preserve">W przypadku odmowy częściowego umorzenia pożyczki lub </w:t>
      </w:r>
      <w:r w:rsidR="00ED6742" w:rsidRPr="00D51847">
        <w:rPr>
          <w:color w:val="auto"/>
        </w:rPr>
        <w:t>umorzenia niższego niż określony</w:t>
      </w:r>
      <w:r w:rsidRPr="00D51847">
        <w:rPr>
          <w:color w:val="auto"/>
        </w:rPr>
        <w:t xml:space="preserve"> w ust. </w:t>
      </w:r>
      <w:r w:rsidR="00032B33" w:rsidRPr="00D51847">
        <w:rPr>
          <w:color w:val="auto"/>
        </w:rPr>
        <w:t>2</w:t>
      </w:r>
      <w:r w:rsidRPr="00D51847">
        <w:rPr>
          <w:color w:val="auto"/>
        </w:rPr>
        <w:t xml:space="preserve">, Zarząd na pisemny i uzasadniony wniosek pożyczkobiorcy, dokonuje ponownej oceny realizacji umowy pożyczki i zasadności odmowy umorzenia, jeśli wystąpienie w tej sprawie złożone zostało nie później niż 14 dni od daty otrzymania </w:t>
      </w:r>
      <w:r w:rsidRPr="00D51847">
        <w:rPr>
          <w:color w:val="auto"/>
        </w:rPr>
        <w:lastRenderedPageBreak/>
        <w:t xml:space="preserve">negatywnej uchwały Zarządu. W przypadku podtrzymania przez Zarząd uchwały odmawiającej umorzenia lub zmiany tej uchwały w odniesieniu do kwoty </w:t>
      </w:r>
      <w:r w:rsidR="00283164" w:rsidRPr="00D51847">
        <w:rPr>
          <w:color w:val="auto"/>
        </w:rPr>
        <w:t xml:space="preserve">umorzenia, pożyczkobiorca może </w:t>
      </w:r>
      <w:r w:rsidRPr="00D51847">
        <w:rPr>
          <w:color w:val="auto"/>
        </w:rPr>
        <w:t>w ciągu 14 dni od otrzymania stanowiska Zarządu wystąpić do Rady Nadzorczej Funduszu o przeprowadzenie kontroli prawidłowości postępowania w sprawie częściowego umorzenia lub jego odmowy. Zajęcie stanowiska przez Radę</w:t>
      </w:r>
      <w:r w:rsidR="00283164" w:rsidRPr="00D51847">
        <w:rPr>
          <w:color w:val="auto"/>
        </w:rPr>
        <w:t xml:space="preserve"> Nadzorczą kończy postępowanie </w:t>
      </w:r>
      <w:r w:rsidRPr="00D51847">
        <w:rPr>
          <w:color w:val="auto"/>
        </w:rPr>
        <w:t>w sprawie.</w:t>
      </w:r>
    </w:p>
    <w:p w14:paraId="7A4C3AEE" w14:textId="6CD6EEE1" w:rsidR="00310B8C" w:rsidRPr="00D51847" w:rsidRDefault="00310B8C" w:rsidP="00547689">
      <w:pPr>
        <w:pStyle w:val="Default"/>
        <w:numPr>
          <w:ilvl w:val="0"/>
          <w:numId w:val="64"/>
        </w:numPr>
        <w:ind w:left="284" w:hanging="284"/>
        <w:jc w:val="both"/>
        <w:rPr>
          <w:color w:val="auto"/>
        </w:rPr>
      </w:pPr>
      <w:r w:rsidRPr="00D51847">
        <w:rPr>
          <w:color w:val="auto"/>
        </w:rPr>
        <w:t xml:space="preserve">Nie podlegają umorzeniu: </w:t>
      </w:r>
    </w:p>
    <w:p w14:paraId="597DB53E" w14:textId="24046C95" w:rsidR="00310B8C" w:rsidRPr="00645A09" w:rsidRDefault="00310B8C" w:rsidP="00547689">
      <w:pPr>
        <w:pStyle w:val="Default"/>
        <w:numPr>
          <w:ilvl w:val="0"/>
          <w:numId w:val="22"/>
        </w:numPr>
        <w:ind w:left="567" w:hanging="283"/>
        <w:jc w:val="both"/>
        <w:rPr>
          <w:color w:val="auto"/>
        </w:rPr>
      </w:pPr>
      <w:r w:rsidRPr="00D51847">
        <w:rPr>
          <w:color w:val="auto"/>
        </w:rPr>
        <w:t xml:space="preserve">pożyczki </w:t>
      </w:r>
      <w:r w:rsidR="00015224">
        <w:rPr>
          <w:color w:val="auto"/>
        </w:rPr>
        <w:t>pomostowe</w:t>
      </w:r>
      <w:r w:rsidRPr="00D51847">
        <w:rPr>
          <w:color w:val="auto"/>
        </w:rPr>
        <w:t>, o których mowa w § 4 ust. 3;</w:t>
      </w:r>
    </w:p>
    <w:p w14:paraId="469F043C" w14:textId="3E2BF737" w:rsidR="00310B8C" w:rsidRPr="00645A09" w:rsidRDefault="00310B8C" w:rsidP="00547689">
      <w:pPr>
        <w:pStyle w:val="Default"/>
        <w:numPr>
          <w:ilvl w:val="0"/>
          <w:numId w:val="22"/>
        </w:numPr>
        <w:ind w:left="567" w:hanging="283"/>
        <w:jc w:val="both"/>
        <w:rPr>
          <w:i/>
          <w:color w:val="auto"/>
        </w:rPr>
      </w:pPr>
      <w:r w:rsidRPr="00645A09">
        <w:rPr>
          <w:color w:val="auto"/>
        </w:rPr>
        <w:t xml:space="preserve">pożyczki, dla których okres kredytowania jest krótszy niż </w:t>
      </w:r>
      <w:r w:rsidR="001317F2" w:rsidRPr="00645A09">
        <w:rPr>
          <w:b/>
          <w:color w:val="auto"/>
        </w:rPr>
        <w:t>5 lat</w:t>
      </w:r>
      <w:r w:rsidR="001317F2" w:rsidRPr="00645A09">
        <w:rPr>
          <w:color w:val="auto"/>
        </w:rPr>
        <w:t xml:space="preserve"> - d</w:t>
      </w:r>
      <w:r w:rsidR="000E4F14" w:rsidRPr="00645A09">
        <w:rPr>
          <w:color w:val="auto"/>
        </w:rPr>
        <w:t xml:space="preserve">otyczy </w:t>
      </w:r>
      <w:r w:rsidR="00E81550" w:rsidRPr="00645A09">
        <w:rPr>
          <w:color w:val="auto"/>
        </w:rPr>
        <w:t xml:space="preserve">to </w:t>
      </w:r>
      <w:r w:rsidR="000E4F14" w:rsidRPr="00645A09">
        <w:rPr>
          <w:color w:val="auto"/>
        </w:rPr>
        <w:t xml:space="preserve">umów zawartych po dniu </w:t>
      </w:r>
      <w:r w:rsidR="0054512A" w:rsidRPr="00645A09">
        <w:rPr>
          <w:b/>
          <w:color w:val="auto"/>
        </w:rPr>
        <w:t>1 stycznia 20</w:t>
      </w:r>
      <w:r w:rsidR="006E25EC" w:rsidRPr="00645A09">
        <w:rPr>
          <w:b/>
          <w:color w:val="auto"/>
        </w:rPr>
        <w:t>19</w:t>
      </w:r>
      <w:r w:rsidR="00752C5B" w:rsidRPr="00645A09">
        <w:rPr>
          <w:b/>
          <w:color w:val="auto"/>
        </w:rPr>
        <w:t xml:space="preserve"> </w:t>
      </w:r>
      <w:r w:rsidR="000E4F14" w:rsidRPr="00645A09">
        <w:rPr>
          <w:b/>
          <w:color w:val="auto"/>
        </w:rPr>
        <w:t>r.</w:t>
      </w:r>
      <w:r w:rsidR="004C6D86" w:rsidRPr="00645A09">
        <w:rPr>
          <w:b/>
          <w:color w:val="auto"/>
        </w:rPr>
        <w:t xml:space="preserve"> </w:t>
      </w:r>
    </w:p>
    <w:p w14:paraId="5D723D2C" w14:textId="77777777" w:rsidR="00310B8C" w:rsidRPr="00645A09" w:rsidRDefault="00310B8C" w:rsidP="00547689">
      <w:pPr>
        <w:pStyle w:val="Default"/>
        <w:numPr>
          <w:ilvl w:val="0"/>
          <w:numId w:val="22"/>
        </w:numPr>
        <w:ind w:left="567" w:hanging="283"/>
        <w:jc w:val="both"/>
        <w:rPr>
          <w:color w:val="auto"/>
        </w:rPr>
      </w:pPr>
      <w:r w:rsidRPr="00645A09">
        <w:rPr>
          <w:color w:val="auto"/>
        </w:rPr>
        <w:t xml:space="preserve">pożyczki udzielone na zadania, na które udzielono jednocześnie dotacji ze środków Funduszu; </w:t>
      </w:r>
    </w:p>
    <w:p w14:paraId="02A1B6DA" w14:textId="77777777" w:rsidR="00310B8C" w:rsidRPr="00645A09" w:rsidRDefault="00310B8C" w:rsidP="00547689">
      <w:pPr>
        <w:pStyle w:val="Default"/>
        <w:numPr>
          <w:ilvl w:val="0"/>
          <w:numId w:val="22"/>
        </w:numPr>
        <w:ind w:left="567" w:hanging="283"/>
        <w:jc w:val="both"/>
        <w:rPr>
          <w:color w:val="auto"/>
        </w:rPr>
      </w:pPr>
      <w:r w:rsidRPr="00645A09">
        <w:rPr>
          <w:color w:val="auto"/>
        </w:rPr>
        <w:t xml:space="preserve">pożyczki spłacone w całości przed złożeniem wniosku o częściowe umorzenie; </w:t>
      </w:r>
    </w:p>
    <w:p w14:paraId="4BA1D4A9" w14:textId="461DDF94" w:rsidR="00016026" w:rsidRPr="00645A09" w:rsidRDefault="00016026" w:rsidP="00547689">
      <w:pPr>
        <w:pStyle w:val="Default"/>
        <w:numPr>
          <w:ilvl w:val="0"/>
          <w:numId w:val="22"/>
        </w:numPr>
        <w:ind w:left="567" w:hanging="283"/>
        <w:jc w:val="both"/>
        <w:rPr>
          <w:color w:val="auto"/>
        </w:rPr>
      </w:pPr>
      <w:r w:rsidRPr="00645A09">
        <w:rPr>
          <w:color w:val="auto"/>
        </w:rPr>
        <w:t>pożyczki udzielone na przygotowanie dokumentacji przedsięwzięć z zakresu ochrony środowiska i gospodarki wodnej, które mają być współfinansowane ze środków pochodzących z Unii Europejskiej niepodlegających zwrotowi</w:t>
      </w:r>
      <w:r w:rsidR="00A967CF" w:rsidRPr="00645A09">
        <w:rPr>
          <w:color w:val="auto"/>
        </w:rPr>
        <w:t>;</w:t>
      </w:r>
    </w:p>
    <w:p w14:paraId="09DBB657" w14:textId="22F44A65" w:rsidR="00310B8C" w:rsidRPr="00645A09" w:rsidRDefault="00310B8C" w:rsidP="00547689">
      <w:pPr>
        <w:pStyle w:val="Default"/>
        <w:numPr>
          <w:ilvl w:val="0"/>
          <w:numId w:val="22"/>
        </w:numPr>
        <w:ind w:left="567" w:hanging="283"/>
        <w:jc w:val="both"/>
        <w:rPr>
          <w:color w:val="auto"/>
        </w:rPr>
      </w:pPr>
      <w:r w:rsidRPr="00645A09">
        <w:rPr>
          <w:color w:val="auto"/>
        </w:rPr>
        <w:t xml:space="preserve">pożyczki, których umorzenie stanowiłoby pomoc </w:t>
      </w:r>
      <w:r w:rsidR="00016026" w:rsidRPr="00645A09">
        <w:rPr>
          <w:color w:val="auto"/>
        </w:rPr>
        <w:t xml:space="preserve">publiczną inną niż „de minimis” </w:t>
      </w:r>
      <w:r w:rsidRPr="00645A09">
        <w:rPr>
          <w:color w:val="auto"/>
        </w:rPr>
        <w:t>za wyjątkiem pomocy publicznej w formie rekompensaty z tytułu świadczenia usług publicznych przedsiębiorcom zobowiązanym do wykonywania usług świadczonych w</w:t>
      </w:r>
      <w:r w:rsidR="00266F3F" w:rsidRPr="00645A09">
        <w:rPr>
          <w:color w:val="auto"/>
        </w:rPr>
        <w:t> </w:t>
      </w:r>
      <w:r w:rsidR="00016026" w:rsidRPr="00645A09">
        <w:rPr>
          <w:color w:val="auto"/>
        </w:rPr>
        <w:t>ogólnym interesie gospodarczym,</w:t>
      </w:r>
    </w:p>
    <w:p w14:paraId="50AE9760" w14:textId="3DBCA733" w:rsidR="00016026" w:rsidRPr="00645A09" w:rsidRDefault="00016026" w:rsidP="00547689">
      <w:pPr>
        <w:pStyle w:val="Default"/>
        <w:numPr>
          <w:ilvl w:val="0"/>
          <w:numId w:val="22"/>
        </w:numPr>
        <w:jc w:val="both"/>
        <w:rPr>
          <w:color w:val="auto"/>
        </w:rPr>
      </w:pPr>
      <w:r w:rsidRPr="00645A09">
        <w:rPr>
          <w:color w:val="auto"/>
        </w:rPr>
        <w:t>kredyty udzielone w ramach linii</w:t>
      </w:r>
      <w:r w:rsidR="00196104" w:rsidRPr="00645A09">
        <w:rPr>
          <w:color w:val="auto"/>
        </w:rPr>
        <w:t xml:space="preserve"> kredytowej ze środków Funduszu.</w:t>
      </w:r>
    </w:p>
    <w:p w14:paraId="4CEED9BB" w14:textId="10D6B9AB" w:rsidR="00310B8C" w:rsidRPr="00645A09" w:rsidRDefault="00310B8C" w:rsidP="00547689">
      <w:pPr>
        <w:pStyle w:val="Default"/>
        <w:numPr>
          <w:ilvl w:val="0"/>
          <w:numId w:val="64"/>
        </w:numPr>
        <w:ind w:left="426" w:hanging="426"/>
        <w:jc w:val="both"/>
        <w:rPr>
          <w:color w:val="auto"/>
        </w:rPr>
      </w:pPr>
      <w:r w:rsidRPr="00645A09">
        <w:rPr>
          <w:color w:val="auto"/>
        </w:rPr>
        <w:t>Złożenie wniosku o częściowe umorzenie pożyczki nie</w:t>
      </w:r>
      <w:r w:rsidR="00266F3F" w:rsidRPr="00645A09">
        <w:rPr>
          <w:color w:val="auto"/>
        </w:rPr>
        <w:t xml:space="preserve"> wstrzymuje biegu określonych w </w:t>
      </w:r>
      <w:r w:rsidRPr="00645A09">
        <w:rPr>
          <w:color w:val="auto"/>
        </w:rPr>
        <w:t xml:space="preserve">umowie terminów spłaty rat kapitałowych i odsetek z tytułu oprocentowania pożyczki. </w:t>
      </w:r>
    </w:p>
    <w:p w14:paraId="0223C8A2" w14:textId="77777777" w:rsidR="00310B8C" w:rsidRPr="00645A09" w:rsidRDefault="00310B8C" w:rsidP="00547689">
      <w:pPr>
        <w:pStyle w:val="Default"/>
        <w:jc w:val="center"/>
        <w:rPr>
          <w:b/>
          <w:color w:val="auto"/>
          <w:sz w:val="16"/>
        </w:rPr>
      </w:pPr>
    </w:p>
    <w:p w14:paraId="31D49F55" w14:textId="77777777" w:rsidR="00310B8C" w:rsidRPr="00645A09" w:rsidRDefault="00310B8C" w:rsidP="00547689">
      <w:pPr>
        <w:pStyle w:val="Default"/>
        <w:jc w:val="center"/>
        <w:rPr>
          <w:b/>
          <w:color w:val="auto"/>
        </w:rPr>
      </w:pPr>
      <w:r w:rsidRPr="00645A09">
        <w:rPr>
          <w:b/>
          <w:color w:val="auto"/>
        </w:rPr>
        <w:t>IV. Dotacje</w:t>
      </w:r>
    </w:p>
    <w:p w14:paraId="44F1475D" w14:textId="77777777" w:rsidR="00310B8C" w:rsidRPr="00645A09" w:rsidRDefault="00310B8C" w:rsidP="00547689">
      <w:pPr>
        <w:pStyle w:val="Default"/>
        <w:jc w:val="center"/>
        <w:rPr>
          <w:color w:val="auto"/>
        </w:rPr>
      </w:pPr>
      <w:r w:rsidRPr="00645A09">
        <w:rPr>
          <w:b/>
          <w:color w:val="auto"/>
        </w:rPr>
        <w:t>§ 9</w:t>
      </w:r>
    </w:p>
    <w:p w14:paraId="774B9033" w14:textId="77777777" w:rsidR="00310B8C" w:rsidRPr="00645A09" w:rsidRDefault="00310B8C" w:rsidP="00547689">
      <w:pPr>
        <w:widowControl w:val="0"/>
        <w:numPr>
          <w:ilvl w:val="1"/>
          <w:numId w:val="34"/>
        </w:numPr>
        <w:tabs>
          <w:tab w:val="num" w:pos="342"/>
        </w:tabs>
        <w:spacing w:line="240" w:lineRule="auto"/>
        <w:ind w:left="360"/>
      </w:pPr>
      <w:r w:rsidRPr="00645A09">
        <w:t xml:space="preserve">Dotacje mogą być udzielane na niżej wymienione zadania, a ich udział w koszcie kwalifikowanym zadania netto lub brutto (jeżeli podatek VAT jest kosztem) nie może być wyższy niż: </w:t>
      </w:r>
    </w:p>
    <w:p w14:paraId="5437DBCB" w14:textId="77777777" w:rsidR="00A23208" w:rsidRPr="00645A09" w:rsidRDefault="00A23208" w:rsidP="00A23208">
      <w:pPr>
        <w:widowControl w:val="0"/>
        <w:tabs>
          <w:tab w:val="num" w:pos="786"/>
        </w:tabs>
        <w:spacing w:line="240" w:lineRule="auto"/>
        <w:rPr>
          <w:snapToGrid w:val="0"/>
        </w:rPr>
      </w:pPr>
    </w:p>
    <w:p w14:paraId="28E7F76E" w14:textId="77777777" w:rsidR="00310B8C" w:rsidRPr="00645A09" w:rsidRDefault="00310B8C" w:rsidP="00D51847">
      <w:pPr>
        <w:widowControl w:val="0"/>
        <w:numPr>
          <w:ilvl w:val="0"/>
          <w:numId w:val="41"/>
        </w:numPr>
        <w:spacing w:line="240" w:lineRule="auto"/>
        <w:rPr>
          <w:b/>
          <w:u w:val="single"/>
        </w:rPr>
      </w:pPr>
      <w:r w:rsidRPr="00645A09">
        <w:rPr>
          <w:b/>
          <w:u w:val="single"/>
        </w:rPr>
        <w:t>Ochrona wód i gospodarka wodna:</w:t>
      </w:r>
    </w:p>
    <w:p w14:paraId="0F6D0F9A" w14:textId="70F82B72" w:rsidR="003A229A" w:rsidRPr="00645A09" w:rsidRDefault="00310B8C" w:rsidP="00D51847">
      <w:pPr>
        <w:numPr>
          <w:ilvl w:val="0"/>
          <w:numId w:val="35"/>
        </w:numPr>
        <w:tabs>
          <w:tab w:val="clear" w:pos="1069"/>
        </w:tabs>
        <w:spacing w:line="240" w:lineRule="auto"/>
        <w:ind w:left="709" w:hanging="426"/>
      </w:pPr>
      <w:r w:rsidRPr="00645A09">
        <w:t xml:space="preserve">realizacja ustawowych obowiązków organizatora </w:t>
      </w:r>
      <w:r w:rsidR="004C079D" w:rsidRPr="00645A09">
        <w:t xml:space="preserve">kąpieliska w latach 2013-2020 </w:t>
      </w:r>
      <w:r w:rsidR="00266F3F" w:rsidRPr="00645A09">
        <w:t>–</w:t>
      </w:r>
      <w:r w:rsidRPr="00645A09">
        <w:t>na</w:t>
      </w:r>
      <w:r w:rsidR="00266F3F" w:rsidRPr="00645A09">
        <w:t> </w:t>
      </w:r>
      <w:r w:rsidRPr="00645A09">
        <w:t xml:space="preserve">jedno kąpielisko </w:t>
      </w:r>
      <w:r w:rsidR="00E07C7E" w:rsidRPr="00645A09">
        <w:t>do</w:t>
      </w:r>
      <w:r w:rsidRPr="00645A09">
        <w:t xml:space="preserve"> </w:t>
      </w:r>
      <w:r w:rsidRPr="00645A09">
        <w:rPr>
          <w:b/>
        </w:rPr>
        <w:t>30%</w:t>
      </w:r>
      <w:r w:rsidRPr="00645A09">
        <w:t xml:space="preserve">, ale nie więcej niż </w:t>
      </w:r>
      <w:r w:rsidRPr="00645A09">
        <w:rPr>
          <w:b/>
        </w:rPr>
        <w:t>2 000 zł</w:t>
      </w:r>
      <w:r w:rsidRPr="00645A09">
        <w:t>;</w:t>
      </w:r>
    </w:p>
    <w:p w14:paraId="741086A1" w14:textId="65FC3985" w:rsidR="00310B8C" w:rsidRPr="00645A09" w:rsidRDefault="00310B8C" w:rsidP="00D51847">
      <w:pPr>
        <w:numPr>
          <w:ilvl w:val="0"/>
          <w:numId w:val="35"/>
        </w:numPr>
        <w:tabs>
          <w:tab w:val="clear" w:pos="1069"/>
        </w:tabs>
        <w:spacing w:line="240" w:lineRule="auto"/>
        <w:ind w:left="709" w:hanging="426"/>
      </w:pPr>
      <w:r w:rsidRPr="00645A09">
        <w:t xml:space="preserve">rekultywacja jezior i zbiorników wodnych </w:t>
      </w:r>
      <w:r w:rsidR="00E07C7E" w:rsidRPr="00645A09">
        <w:t>do</w:t>
      </w:r>
      <w:r w:rsidRPr="00645A09">
        <w:t xml:space="preserve"> </w:t>
      </w:r>
      <w:r w:rsidRPr="00645A09">
        <w:rPr>
          <w:b/>
        </w:rPr>
        <w:t>50%</w:t>
      </w:r>
      <w:r w:rsidRPr="00645A09">
        <w:t xml:space="preserve">, ale nie więcej niż </w:t>
      </w:r>
      <w:r w:rsidRPr="00645A09">
        <w:rPr>
          <w:b/>
        </w:rPr>
        <w:t>200 000 zł</w:t>
      </w:r>
      <w:r w:rsidRPr="00645A09">
        <w:t>;</w:t>
      </w:r>
    </w:p>
    <w:p w14:paraId="3909CC72" w14:textId="6B2ACA2E" w:rsidR="00310B8C" w:rsidRPr="00645A09" w:rsidRDefault="00310B8C" w:rsidP="00D51847">
      <w:pPr>
        <w:numPr>
          <w:ilvl w:val="0"/>
          <w:numId w:val="35"/>
        </w:numPr>
        <w:tabs>
          <w:tab w:val="clear" w:pos="1069"/>
        </w:tabs>
        <w:spacing w:line="240" w:lineRule="auto"/>
        <w:ind w:left="709" w:hanging="426"/>
        <w:rPr>
          <w:u w:val="single"/>
        </w:rPr>
      </w:pPr>
      <w:r w:rsidRPr="00645A09">
        <w:t xml:space="preserve">ochrona wód polegająca na budowie indywidualnych systemów oczyszczania ścieków komunalnych np. indywidualnej oczyszczalni, realizowana w obiektach: </w:t>
      </w:r>
      <w:r w:rsidR="00303216" w:rsidRPr="00645A09">
        <w:t xml:space="preserve">publicznych zakładach </w:t>
      </w:r>
      <w:r w:rsidRPr="00645A09">
        <w:t>opieki zdrowotnej i</w:t>
      </w:r>
      <w:r w:rsidR="0073371F" w:rsidRPr="00645A09">
        <w:t xml:space="preserve"> </w:t>
      </w:r>
      <w:r w:rsidRPr="00645A09">
        <w:t xml:space="preserve">sanatoriach, </w:t>
      </w:r>
      <w:r w:rsidR="0073371F" w:rsidRPr="00645A09">
        <w:t xml:space="preserve">publicznych </w:t>
      </w:r>
      <w:r w:rsidR="003A229A" w:rsidRPr="00645A09">
        <w:t>domach opieki społecznej i</w:t>
      </w:r>
      <w:r w:rsidR="003A229A" w:rsidRPr="00645A09">
        <w:rPr>
          <w:snapToGrid w:val="0"/>
        </w:rPr>
        <w:t> </w:t>
      </w:r>
      <w:r w:rsidRPr="00645A09">
        <w:t xml:space="preserve">placówkach opiekuńczo-wychowawczych, hospicjach, </w:t>
      </w:r>
      <w:r w:rsidR="005B7E77" w:rsidRPr="00645A09">
        <w:t>jednostkach organizacyjnych systemu oświaty tj. przedszkola i szkoły, p</w:t>
      </w:r>
      <w:r w:rsidR="00794D75" w:rsidRPr="00645A09">
        <w:t>ublicznych</w:t>
      </w:r>
      <w:r w:rsidR="005B7E77" w:rsidRPr="00645A09">
        <w:t xml:space="preserve"> szkołach wyższych</w:t>
      </w:r>
      <w:r w:rsidRPr="00645A09">
        <w:t>, obiektac</w:t>
      </w:r>
      <w:r w:rsidR="003A229A" w:rsidRPr="00645A09">
        <w:t xml:space="preserve">h kultury, obiektach kościołów </w:t>
      </w:r>
      <w:r w:rsidRPr="00645A09">
        <w:t xml:space="preserve">i związków wyznaniowych, obiektach administracji publicznej, urzędów państwowych  </w:t>
      </w:r>
      <w:r w:rsidR="00E07C7E" w:rsidRPr="00645A09">
        <w:t>do</w:t>
      </w:r>
      <w:r w:rsidRPr="00645A09">
        <w:t xml:space="preserve"> </w:t>
      </w:r>
      <w:r w:rsidRPr="00645A09">
        <w:rPr>
          <w:b/>
        </w:rPr>
        <w:t>50%</w:t>
      </w:r>
      <w:r w:rsidRPr="00645A09">
        <w:t xml:space="preserve">, ale nie więcej niż </w:t>
      </w:r>
      <w:r w:rsidRPr="00645A09">
        <w:rPr>
          <w:b/>
        </w:rPr>
        <w:t>100 000,00 zł</w:t>
      </w:r>
      <w:r w:rsidRPr="00645A09">
        <w:t xml:space="preserve">. </w:t>
      </w:r>
    </w:p>
    <w:p w14:paraId="47F4F1ED" w14:textId="77777777" w:rsidR="00310B8C" w:rsidRPr="00645A09" w:rsidRDefault="00310B8C" w:rsidP="00D51847">
      <w:pPr>
        <w:autoSpaceDE w:val="0"/>
        <w:autoSpaceDN w:val="0"/>
        <w:adjustRightInd w:val="0"/>
        <w:spacing w:line="240" w:lineRule="auto"/>
        <w:ind w:firstLine="708"/>
      </w:pPr>
      <w:r w:rsidRPr="00645A09">
        <w:t>Dodatkowe uwarunkowania udzielania dotacji:</w:t>
      </w:r>
    </w:p>
    <w:p w14:paraId="1AF1FA00" w14:textId="639B4304" w:rsidR="00310B8C" w:rsidRPr="00645A09" w:rsidRDefault="00310B8C" w:rsidP="00D51847">
      <w:pPr>
        <w:spacing w:line="240" w:lineRule="auto"/>
        <w:ind w:left="709"/>
      </w:pPr>
      <w:r w:rsidRPr="00645A09">
        <w:t>budowa  przyłącza kanalizacyjnego może</w:t>
      </w:r>
      <w:r w:rsidR="004C079D" w:rsidRPr="00645A09">
        <w:t xml:space="preserve"> być kosztem kwalifikującym się</w:t>
      </w:r>
      <w:r w:rsidR="00266F3F" w:rsidRPr="00645A09">
        <w:t xml:space="preserve"> </w:t>
      </w:r>
      <w:r w:rsidRPr="00645A09">
        <w:t>do objęcia pomocą tylko w przypadku jego łącznej budowy wraz z oczyszczalnią ścieków.</w:t>
      </w:r>
    </w:p>
    <w:p w14:paraId="16CAE344" w14:textId="5666D77A" w:rsidR="0054512A" w:rsidRPr="00645A09" w:rsidRDefault="00310B8C" w:rsidP="00D51847">
      <w:pPr>
        <w:numPr>
          <w:ilvl w:val="0"/>
          <w:numId w:val="35"/>
        </w:numPr>
        <w:tabs>
          <w:tab w:val="clear" w:pos="1069"/>
        </w:tabs>
        <w:spacing w:line="240" w:lineRule="auto"/>
        <w:ind w:left="709" w:hanging="426"/>
      </w:pPr>
      <w:r w:rsidRPr="00645A09">
        <w:t>budowa przyłączy kanalizacyjnych do o</w:t>
      </w:r>
      <w:r w:rsidR="004C079D" w:rsidRPr="00645A09">
        <w:t>biektów będących własnością lub</w:t>
      </w:r>
      <w:r w:rsidR="003A229A" w:rsidRPr="00645A09">
        <w:t xml:space="preserve"> </w:t>
      </w:r>
      <w:r w:rsidRPr="00645A09">
        <w:t xml:space="preserve">w zarządzie organizacji pozarządowych, kościołów lub związków wyznaniowych </w:t>
      </w:r>
      <w:r w:rsidR="00E07C7E" w:rsidRPr="00645A09">
        <w:t>do</w:t>
      </w:r>
      <w:r w:rsidRPr="00645A09">
        <w:t xml:space="preserve"> </w:t>
      </w:r>
      <w:r w:rsidRPr="00645A09">
        <w:rPr>
          <w:b/>
        </w:rPr>
        <w:t>70%</w:t>
      </w:r>
      <w:r w:rsidRPr="00645A09">
        <w:t>, ale nie więcej niż 10 000,00 zł.</w:t>
      </w:r>
    </w:p>
    <w:p w14:paraId="7BA7175A" w14:textId="77777777" w:rsidR="00A23208" w:rsidRPr="00645A09" w:rsidRDefault="00A23208" w:rsidP="00A23208">
      <w:pPr>
        <w:spacing w:line="240" w:lineRule="auto"/>
      </w:pPr>
    </w:p>
    <w:p w14:paraId="26925756" w14:textId="77777777" w:rsidR="00310B8C" w:rsidRPr="00645A09" w:rsidRDefault="00310B8C" w:rsidP="00547689">
      <w:pPr>
        <w:numPr>
          <w:ilvl w:val="0"/>
          <w:numId w:val="41"/>
        </w:numPr>
        <w:autoSpaceDE w:val="0"/>
        <w:autoSpaceDN w:val="0"/>
        <w:adjustRightInd w:val="0"/>
        <w:spacing w:line="240" w:lineRule="auto"/>
        <w:rPr>
          <w:b/>
          <w:u w:val="single"/>
        </w:rPr>
      </w:pPr>
      <w:r w:rsidRPr="00645A09">
        <w:rPr>
          <w:b/>
          <w:u w:val="single"/>
        </w:rPr>
        <w:t>Gospodarka odpadami i ochrona powierzchni ziemi:</w:t>
      </w:r>
    </w:p>
    <w:p w14:paraId="572D4B0B" w14:textId="06B7B6B2" w:rsidR="00310B8C" w:rsidRPr="00645A09" w:rsidRDefault="00310B8C" w:rsidP="003A50CE">
      <w:pPr>
        <w:pStyle w:val="Akapitzlist"/>
        <w:numPr>
          <w:ilvl w:val="0"/>
          <w:numId w:val="72"/>
        </w:numPr>
        <w:tabs>
          <w:tab w:val="clear" w:pos="747"/>
        </w:tabs>
        <w:autoSpaceDE w:val="0"/>
        <w:autoSpaceDN w:val="0"/>
        <w:adjustRightInd w:val="0"/>
        <w:spacing w:line="240" w:lineRule="auto"/>
      </w:pPr>
      <w:r w:rsidRPr="00645A09">
        <w:t xml:space="preserve">usuwanie i unieszkodliwianie odpadów niebezpiecznych zawierających azbest </w:t>
      </w:r>
      <w:r w:rsidR="00E07C7E" w:rsidRPr="00645A09">
        <w:t>do</w:t>
      </w:r>
      <w:r w:rsidRPr="00645A09">
        <w:t xml:space="preserve"> </w:t>
      </w:r>
      <w:r w:rsidR="006A73A8" w:rsidRPr="00645A09">
        <w:rPr>
          <w:b/>
        </w:rPr>
        <w:t xml:space="preserve"> 50</w:t>
      </w:r>
      <w:r w:rsidRPr="00645A09">
        <w:rPr>
          <w:b/>
        </w:rPr>
        <w:t>%</w:t>
      </w:r>
      <w:r w:rsidRPr="00645A09">
        <w:t xml:space="preserve"> </w:t>
      </w:r>
      <w:r w:rsidR="005F10DE" w:rsidRPr="00645A09">
        <w:rPr>
          <w:shd w:val="clear" w:color="auto" w:fill="FFFFFF"/>
        </w:rPr>
        <w:t>w trybie naboru ogłaszanego przez Fundusz</w:t>
      </w:r>
      <w:r w:rsidRPr="00645A09">
        <w:t>;</w:t>
      </w:r>
    </w:p>
    <w:p w14:paraId="3506BCC9" w14:textId="456DF9EA" w:rsidR="003B355D" w:rsidRPr="00645A09" w:rsidRDefault="003B355D" w:rsidP="00AE40F1">
      <w:pPr>
        <w:pStyle w:val="Akapitzlist"/>
        <w:numPr>
          <w:ilvl w:val="0"/>
          <w:numId w:val="72"/>
        </w:numPr>
        <w:tabs>
          <w:tab w:val="clear" w:pos="747"/>
        </w:tabs>
        <w:autoSpaceDE w:val="0"/>
        <w:autoSpaceDN w:val="0"/>
        <w:adjustRightInd w:val="0"/>
        <w:spacing w:line="240" w:lineRule="auto"/>
      </w:pPr>
      <w:r w:rsidRPr="00645A09">
        <w:lastRenderedPageBreak/>
        <w:t>koszty gospodarowania odpadami z wypadków, o których mowa w art. 101 ust. 6</w:t>
      </w:r>
      <w:r w:rsidRPr="00645A09">
        <w:rPr>
          <w:b/>
        </w:rPr>
        <w:t xml:space="preserve"> </w:t>
      </w:r>
      <w:r w:rsidRPr="00645A09">
        <w:t xml:space="preserve">ustawy z dnia 14 grudnia 2012 r. o odpadach (Dz. U. z 2019 r., poz. 701)  do </w:t>
      </w:r>
      <w:r w:rsidRPr="00645A09">
        <w:rPr>
          <w:b/>
        </w:rPr>
        <w:t>100%</w:t>
      </w:r>
      <w:r w:rsidRPr="00645A09">
        <w:t>;</w:t>
      </w:r>
    </w:p>
    <w:p w14:paraId="0E9A2896" w14:textId="0B17B3E0" w:rsidR="00310B8C" w:rsidRPr="00645A09" w:rsidRDefault="00310B8C" w:rsidP="00D51847">
      <w:pPr>
        <w:pStyle w:val="Akapitzlist"/>
        <w:numPr>
          <w:ilvl w:val="0"/>
          <w:numId w:val="72"/>
        </w:numPr>
        <w:spacing w:line="240" w:lineRule="auto"/>
      </w:pPr>
      <w:r w:rsidRPr="00645A09">
        <w:t>przedsięwzięcia związane z niepolegającą na samooczyszczaniu remediacją historycznego zanieczyszczenia powier</w:t>
      </w:r>
      <w:r w:rsidR="004C079D" w:rsidRPr="00645A09">
        <w:t>zchni ziemi, jeżeli obowiązanym</w:t>
      </w:r>
      <w:r w:rsidR="003A229A" w:rsidRPr="00645A09">
        <w:t xml:space="preserve"> </w:t>
      </w:r>
      <w:r w:rsidRPr="00645A09">
        <w:t>do</w:t>
      </w:r>
      <w:r w:rsidR="003A229A" w:rsidRPr="00645A09">
        <w:t> </w:t>
      </w:r>
      <w:r w:rsidRPr="00645A09">
        <w:t xml:space="preserve">przeprowadzenia remediacji jest regionalny dyrektor ochrony środowiska lub władająca powierzchnią ziemi jednostka samorządu terytorialnego </w:t>
      </w:r>
      <w:r w:rsidR="00E07C7E" w:rsidRPr="00645A09">
        <w:t>do</w:t>
      </w:r>
      <w:r w:rsidRPr="00645A09">
        <w:t xml:space="preserve"> </w:t>
      </w:r>
      <w:r w:rsidR="00483331" w:rsidRPr="00645A09">
        <w:rPr>
          <w:b/>
        </w:rPr>
        <w:t>50</w:t>
      </w:r>
      <w:r w:rsidRPr="00645A09">
        <w:rPr>
          <w:b/>
        </w:rPr>
        <w:t>%</w:t>
      </w:r>
      <w:r w:rsidRPr="00645A09">
        <w:t xml:space="preserve"> i nie więcej niż </w:t>
      </w:r>
      <w:r w:rsidR="00483331" w:rsidRPr="00645A09">
        <w:rPr>
          <w:b/>
        </w:rPr>
        <w:t>125</w:t>
      </w:r>
      <w:r w:rsidR="00E33D47" w:rsidRPr="00645A09">
        <w:rPr>
          <w:b/>
        </w:rPr>
        <w:t> </w:t>
      </w:r>
      <w:r w:rsidR="00483331" w:rsidRPr="00645A09">
        <w:rPr>
          <w:b/>
        </w:rPr>
        <w:t>000</w:t>
      </w:r>
      <w:r w:rsidR="00E33D47" w:rsidRPr="00645A09">
        <w:rPr>
          <w:b/>
        </w:rPr>
        <w:t>,00</w:t>
      </w:r>
      <w:r w:rsidR="00483331" w:rsidRPr="00645A09">
        <w:rPr>
          <w:b/>
        </w:rPr>
        <w:t xml:space="preserve"> </w:t>
      </w:r>
      <w:r w:rsidRPr="00645A09">
        <w:rPr>
          <w:b/>
        </w:rPr>
        <w:t>zł</w:t>
      </w:r>
      <w:r w:rsidRPr="00645A09">
        <w:t xml:space="preserve">; </w:t>
      </w:r>
    </w:p>
    <w:p w14:paraId="3874B571" w14:textId="77777777" w:rsidR="00673DC8" w:rsidRPr="00645A09" w:rsidRDefault="0054512A" w:rsidP="00673DC8">
      <w:pPr>
        <w:pStyle w:val="Akapitzlist"/>
        <w:numPr>
          <w:ilvl w:val="0"/>
          <w:numId w:val="72"/>
        </w:numPr>
        <w:autoSpaceDE w:val="0"/>
        <w:autoSpaceDN w:val="0"/>
        <w:adjustRightInd w:val="0"/>
        <w:spacing w:line="240" w:lineRule="auto"/>
      </w:pPr>
      <w:r w:rsidRPr="00645A09">
        <w:t>zapobieganie skutkom zanieczyszczenia środowiska lub usuwanie tych skutków, w</w:t>
      </w:r>
      <w:r w:rsidR="003A229A" w:rsidRPr="00645A09">
        <w:t> </w:t>
      </w:r>
      <w:r w:rsidRPr="00645A09">
        <w:t>przypadku gdy nie można ustalić podmiotu za nie odpowiedzial</w:t>
      </w:r>
      <w:r w:rsidR="00266F3F" w:rsidRPr="00645A09">
        <w:t xml:space="preserve">nego </w:t>
      </w:r>
      <w:r w:rsidRPr="00645A09">
        <w:t xml:space="preserve">do </w:t>
      </w:r>
      <w:r w:rsidRPr="00645A09">
        <w:rPr>
          <w:b/>
        </w:rPr>
        <w:t>90%</w:t>
      </w:r>
      <w:r w:rsidRPr="00645A09">
        <w:t xml:space="preserve">, ale nie więcej niż </w:t>
      </w:r>
      <w:r w:rsidRPr="00645A09">
        <w:rPr>
          <w:b/>
        </w:rPr>
        <w:t>200 000,00 zł.</w:t>
      </w:r>
      <w:r w:rsidR="00673DC8" w:rsidRPr="00645A09">
        <w:t xml:space="preserve"> </w:t>
      </w:r>
    </w:p>
    <w:p w14:paraId="2769A54B" w14:textId="655D5243" w:rsidR="0054512A" w:rsidRPr="00645A09" w:rsidRDefault="00673DC8" w:rsidP="00673DC8">
      <w:pPr>
        <w:pStyle w:val="Akapitzlist"/>
        <w:numPr>
          <w:ilvl w:val="0"/>
          <w:numId w:val="72"/>
        </w:numPr>
        <w:autoSpaceDE w:val="0"/>
        <w:autoSpaceDN w:val="0"/>
        <w:adjustRightInd w:val="0"/>
        <w:spacing w:line="240" w:lineRule="auto"/>
      </w:pPr>
      <w:r w:rsidRPr="00645A09">
        <w:t>usuwanie i unieszkodliwianie niebezpiecznych odpadów medycznych związanych z minimalizowaniem zagrożenia epidemicznego</w:t>
      </w:r>
      <w:r w:rsidR="004F5C1B" w:rsidRPr="00645A09">
        <w:t>,</w:t>
      </w:r>
      <w:r w:rsidRPr="00645A09">
        <w:t xml:space="preserve"> </w:t>
      </w:r>
      <w:r w:rsidR="004F5C1B" w:rsidRPr="00645A09">
        <w:t xml:space="preserve">realizowane </w:t>
      </w:r>
      <w:r w:rsidRPr="00645A09">
        <w:t>przez publiczne szpitale</w:t>
      </w:r>
      <w:r w:rsidR="004F5C1B" w:rsidRPr="00645A09">
        <w:t>,</w:t>
      </w:r>
      <w:r w:rsidRPr="00645A09">
        <w:t xml:space="preserve"> do 90% ale nie więcej</w:t>
      </w:r>
      <w:r w:rsidR="004F5C1B" w:rsidRPr="00645A09">
        <w:t xml:space="preserve"> niż</w:t>
      </w:r>
      <w:r w:rsidRPr="00645A09">
        <w:t xml:space="preserve"> 100.000,00;</w:t>
      </w:r>
    </w:p>
    <w:p w14:paraId="2DBECACC" w14:textId="77777777" w:rsidR="00334D76" w:rsidRPr="00266F3F" w:rsidRDefault="00334D76" w:rsidP="00457C9D">
      <w:pPr>
        <w:spacing w:line="240" w:lineRule="auto"/>
      </w:pPr>
    </w:p>
    <w:p w14:paraId="3AF340F8" w14:textId="04A47E38" w:rsidR="003E08DA" w:rsidRPr="00D51847" w:rsidRDefault="00310B8C" w:rsidP="001D7503">
      <w:pPr>
        <w:numPr>
          <w:ilvl w:val="0"/>
          <w:numId w:val="41"/>
        </w:numPr>
        <w:spacing w:line="240" w:lineRule="auto"/>
        <w:rPr>
          <w:b/>
          <w:u w:val="single"/>
        </w:rPr>
      </w:pPr>
      <w:r w:rsidRPr="00D51847">
        <w:rPr>
          <w:b/>
          <w:u w:val="single"/>
        </w:rPr>
        <w:t xml:space="preserve">Ochrona atmosfery </w:t>
      </w:r>
    </w:p>
    <w:p w14:paraId="5A556090" w14:textId="017542ED" w:rsidR="00B164C8" w:rsidRPr="00266F3F" w:rsidRDefault="007978E4" w:rsidP="00D51847">
      <w:pPr>
        <w:pStyle w:val="Akapitzlist"/>
        <w:numPr>
          <w:ilvl w:val="0"/>
          <w:numId w:val="66"/>
        </w:numPr>
        <w:spacing w:line="240" w:lineRule="auto"/>
        <w:ind w:left="709" w:hanging="283"/>
        <w:rPr>
          <w:b/>
        </w:rPr>
      </w:pPr>
      <w:r w:rsidRPr="00D51847">
        <w:t xml:space="preserve">a) </w:t>
      </w:r>
      <w:r w:rsidR="00B96ABB" w:rsidRPr="00266F3F">
        <w:t>koszt</w:t>
      </w:r>
      <w:r w:rsidR="007957D2" w:rsidRPr="00266F3F">
        <w:t xml:space="preserve"> zakupu </w:t>
      </w:r>
      <w:r w:rsidR="00D0149E" w:rsidRPr="00266F3F">
        <w:t>i montażu instalacji źródeł energii odnawialnej</w:t>
      </w:r>
      <w:r w:rsidR="00076DD4" w:rsidRPr="00266F3F">
        <w:t xml:space="preserve"> </w:t>
      </w:r>
      <w:r w:rsidR="00E16323" w:rsidRPr="00266F3F">
        <w:t>wraz z infrastrukturą towarzyszącą i magazynami energii</w:t>
      </w:r>
      <w:r w:rsidR="00B164C8" w:rsidRPr="00266F3F">
        <w:t xml:space="preserve"> </w:t>
      </w:r>
      <w:r w:rsidR="00076DD4" w:rsidRPr="00266F3F">
        <w:t xml:space="preserve">do </w:t>
      </w:r>
      <w:r w:rsidR="00076DD4" w:rsidRPr="00266F3F">
        <w:rPr>
          <w:b/>
        </w:rPr>
        <w:t>50%</w:t>
      </w:r>
      <w:r w:rsidR="00076DD4" w:rsidRPr="00266F3F">
        <w:t>, ale nie więcej</w:t>
      </w:r>
      <w:r w:rsidR="00571D1A" w:rsidRPr="00266F3F">
        <w:t xml:space="preserve"> niż </w:t>
      </w:r>
      <w:r w:rsidR="00571D1A" w:rsidRPr="00266F3F">
        <w:rPr>
          <w:b/>
        </w:rPr>
        <w:t>1</w:t>
      </w:r>
      <w:r w:rsidR="00076DD4" w:rsidRPr="00266F3F">
        <w:t xml:space="preserve"> </w:t>
      </w:r>
      <w:r w:rsidR="00E16323" w:rsidRPr="00266F3F">
        <w:rPr>
          <w:b/>
        </w:rPr>
        <w:t>2</w:t>
      </w:r>
      <w:r w:rsidR="00B65FBA" w:rsidRPr="00266F3F">
        <w:rPr>
          <w:b/>
        </w:rPr>
        <w:t>00</w:t>
      </w:r>
      <w:r w:rsidR="00076DD4" w:rsidRPr="00266F3F">
        <w:rPr>
          <w:b/>
        </w:rPr>
        <w:t> 000,00 zł</w:t>
      </w:r>
      <w:r w:rsidR="00B47746" w:rsidRPr="00266F3F">
        <w:rPr>
          <w:b/>
        </w:rPr>
        <w:t>,</w:t>
      </w:r>
    </w:p>
    <w:p w14:paraId="6135A432" w14:textId="23C029E2" w:rsidR="00AF6F61" w:rsidRPr="00266F3F" w:rsidRDefault="00B164C8" w:rsidP="00D51847">
      <w:pPr>
        <w:pStyle w:val="Akapitzlist"/>
        <w:spacing w:line="240" w:lineRule="auto"/>
        <w:ind w:left="709"/>
        <w:rPr>
          <w:u w:val="single"/>
        </w:rPr>
      </w:pPr>
      <w:r w:rsidRPr="00266F3F">
        <w:t>b)</w:t>
      </w:r>
      <w:r w:rsidR="000D4049" w:rsidRPr="00266F3F">
        <w:rPr>
          <w:b/>
        </w:rPr>
        <w:t xml:space="preserve"> </w:t>
      </w:r>
      <w:r w:rsidR="00266F3F" w:rsidRPr="00266F3F">
        <w:t xml:space="preserve">koszt wymiany i </w:t>
      </w:r>
      <w:r w:rsidR="001D7503" w:rsidRPr="00266F3F">
        <w:t xml:space="preserve">montażu </w:t>
      </w:r>
      <w:r w:rsidR="00E16323" w:rsidRPr="00266F3F">
        <w:t xml:space="preserve">nieefektywnych źródeł ciepła na paliwa stałe </w:t>
      </w:r>
      <w:r w:rsidR="00457C9D" w:rsidRPr="00266F3F">
        <w:t xml:space="preserve">na odnawialne źródła energii, </w:t>
      </w:r>
      <w:r w:rsidR="00E16323" w:rsidRPr="00266F3F">
        <w:t xml:space="preserve">kotły gazowe, </w:t>
      </w:r>
      <w:r w:rsidR="003E08DA" w:rsidRPr="00266F3F">
        <w:t xml:space="preserve">olejowe, </w:t>
      </w:r>
      <w:r w:rsidR="00E16323" w:rsidRPr="00266F3F">
        <w:t xml:space="preserve">węzły cieplne, systemy ogrzewania elektrycznego i kotły na paliwo stałe, spełniające wymogi pkt. 2 </w:t>
      </w:r>
      <w:r w:rsidR="00DC6B21" w:rsidRPr="00266F3F">
        <w:t xml:space="preserve">do </w:t>
      </w:r>
      <w:r w:rsidR="00DC6B21" w:rsidRPr="00266F3F">
        <w:rPr>
          <w:b/>
        </w:rPr>
        <w:t>50%</w:t>
      </w:r>
      <w:r w:rsidR="00DC6B21" w:rsidRPr="00266F3F">
        <w:t xml:space="preserve">, ale nie więcej niż </w:t>
      </w:r>
      <w:r w:rsidR="003E08DA" w:rsidRPr="00266F3F">
        <w:rPr>
          <w:b/>
        </w:rPr>
        <w:t>100 000,00 zł.</w:t>
      </w:r>
      <w:r w:rsidR="00457C9D" w:rsidRPr="00266F3F">
        <w:rPr>
          <w:b/>
        </w:rPr>
        <w:t xml:space="preserve"> Natomiast w przypadku OZE,</w:t>
      </w:r>
      <w:r w:rsidR="00457C9D" w:rsidRPr="00266F3F">
        <w:t xml:space="preserve"> nie więcej niż</w:t>
      </w:r>
      <w:r w:rsidR="00740060" w:rsidRPr="00266F3F">
        <w:t xml:space="preserve"> </w:t>
      </w:r>
      <w:r w:rsidR="00740060" w:rsidRPr="00266F3F">
        <w:rPr>
          <w:b/>
        </w:rPr>
        <w:t>1</w:t>
      </w:r>
      <w:r w:rsidR="003A229A" w:rsidRPr="00266F3F">
        <w:t> </w:t>
      </w:r>
      <w:r w:rsidR="003A229A" w:rsidRPr="00266F3F">
        <w:rPr>
          <w:b/>
        </w:rPr>
        <w:t>200 000,00 </w:t>
      </w:r>
      <w:r w:rsidR="00457C9D" w:rsidRPr="00266F3F">
        <w:rPr>
          <w:b/>
        </w:rPr>
        <w:t>zł</w:t>
      </w:r>
    </w:p>
    <w:p w14:paraId="4F32D183" w14:textId="7019EAFF" w:rsidR="00310B8C" w:rsidRPr="00D51847" w:rsidRDefault="003E08DA" w:rsidP="00D51847">
      <w:pPr>
        <w:pStyle w:val="Akapitzlist"/>
        <w:numPr>
          <w:ilvl w:val="0"/>
          <w:numId w:val="66"/>
        </w:numPr>
        <w:spacing w:line="240" w:lineRule="auto"/>
        <w:ind w:left="709" w:hanging="283"/>
        <w:rPr>
          <w:u w:val="single"/>
        </w:rPr>
      </w:pPr>
      <w:r w:rsidRPr="00D51847">
        <w:t>D</w:t>
      </w:r>
      <w:r w:rsidR="000979EA" w:rsidRPr="00D51847">
        <w:t>otacje</w:t>
      </w:r>
      <w:r w:rsidR="00DC6B21" w:rsidRPr="00D51847">
        <w:t xml:space="preserve"> </w:t>
      </w:r>
      <w:r w:rsidR="00300ED2" w:rsidRPr="00D51847">
        <w:t xml:space="preserve">wymienione </w:t>
      </w:r>
      <w:r w:rsidR="00D56CD2" w:rsidRPr="00D51847">
        <w:t xml:space="preserve">w </w:t>
      </w:r>
      <w:r w:rsidR="00457C9D" w:rsidRPr="00D51847">
        <w:t xml:space="preserve">pkt.1 ppk. a) </w:t>
      </w:r>
      <w:r w:rsidR="00457C9D" w:rsidRPr="00266F3F">
        <w:rPr>
          <w:snapToGrid w:val="0"/>
        </w:rPr>
        <w:t>i</w:t>
      </w:r>
      <w:r w:rsidR="00457C9D" w:rsidRPr="00D51847">
        <w:t xml:space="preserve"> </w:t>
      </w:r>
      <w:r w:rsidR="0015521E" w:rsidRPr="00D51847">
        <w:t>b)</w:t>
      </w:r>
      <w:r w:rsidR="00300ED2" w:rsidRPr="00D51847">
        <w:t xml:space="preserve"> </w:t>
      </w:r>
      <w:r w:rsidR="000979EA" w:rsidRPr="00D51847">
        <w:t xml:space="preserve">mogą być udzielone na zadania </w:t>
      </w:r>
      <w:r w:rsidR="00310B8C" w:rsidRPr="00D51847">
        <w:t xml:space="preserve">realizowane w obiektach: </w:t>
      </w:r>
      <w:r w:rsidR="00477DE1" w:rsidRPr="00D51847">
        <w:t>publicznych zakładów</w:t>
      </w:r>
      <w:r w:rsidR="00D546DC" w:rsidRPr="00D51847">
        <w:t xml:space="preserve"> </w:t>
      </w:r>
      <w:r w:rsidR="00310B8C" w:rsidRPr="00D51847">
        <w:t>opieki zdrowotnej i</w:t>
      </w:r>
      <w:r w:rsidR="00965008" w:rsidRPr="00D51847">
        <w:t xml:space="preserve"> </w:t>
      </w:r>
      <w:r w:rsidR="00310B8C" w:rsidRPr="00D51847">
        <w:t xml:space="preserve">sanatoriach, </w:t>
      </w:r>
      <w:r w:rsidR="00965008" w:rsidRPr="00D51847">
        <w:t xml:space="preserve">publicznych </w:t>
      </w:r>
      <w:r w:rsidR="00310B8C" w:rsidRPr="00D51847">
        <w:t xml:space="preserve">domach opieki społecznej i placówkach opiekuńczo-wychowawczych, hospicjach, </w:t>
      </w:r>
      <w:r w:rsidR="002F5BC6" w:rsidRPr="00D51847">
        <w:t xml:space="preserve">jednostkach organizacyjnych </w:t>
      </w:r>
      <w:r w:rsidR="005B7E77" w:rsidRPr="00D51847">
        <w:t xml:space="preserve">systemu oświaty tj. </w:t>
      </w:r>
      <w:r w:rsidR="00834B21" w:rsidRPr="00D51847">
        <w:t>przedszkolach i szkołach</w:t>
      </w:r>
      <w:r w:rsidR="002F5BC6" w:rsidRPr="00D51847">
        <w:t>, p</w:t>
      </w:r>
      <w:r w:rsidR="00183D24" w:rsidRPr="00D51847">
        <w:t>ublicznych</w:t>
      </w:r>
      <w:r w:rsidR="002F5BC6" w:rsidRPr="00D51847">
        <w:t xml:space="preserve"> </w:t>
      </w:r>
      <w:r w:rsidR="00310B8C" w:rsidRPr="00D51847">
        <w:t>szkołach</w:t>
      </w:r>
      <w:r w:rsidR="00834B21" w:rsidRPr="00D51847">
        <w:t xml:space="preserve"> wyższych</w:t>
      </w:r>
      <w:r w:rsidR="00310B8C" w:rsidRPr="00D51847">
        <w:t>, obiektach kultury, obiektach kościołów i związków wyznaniowych, obiektach administracji publicznej, urzędów państwowych.</w:t>
      </w:r>
    </w:p>
    <w:p w14:paraId="6B9C8114" w14:textId="77777777" w:rsidR="00310B8C" w:rsidRPr="00D51847" w:rsidRDefault="00310B8C" w:rsidP="00D51847">
      <w:pPr>
        <w:adjustRightInd w:val="0"/>
        <w:spacing w:line="240" w:lineRule="auto"/>
        <w:ind w:firstLine="708"/>
      </w:pPr>
      <w:r w:rsidRPr="00D51847">
        <w:t>Dodatkowe uwarunkowania udzielania dotacji:</w:t>
      </w:r>
    </w:p>
    <w:p w14:paraId="6E10CB15" w14:textId="77777777" w:rsidR="00310B8C" w:rsidRPr="00D51847" w:rsidRDefault="00310B8C" w:rsidP="00D51847">
      <w:pPr>
        <w:numPr>
          <w:ilvl w:val="0"/>
          <w:numId w:val="43"/>
        </w:numPr>
        <w:spacing w:line="240" w:lineRule="auto"/>
        <w:ind w:left="1134" w:hanging="425"/>
      </w:pPr>
      <w:r w:rsidRPr="00D51847">
        <w:t>dofinansowanie mogą uzyskać zadania, na realizację których wnioskodawca  nie uzyskał lub nie będzie ubiegał się o uzyskanie bezzwrotnych środków krajowych i/lub zagranicznych;</w:t>
      </w:r>
    </w:p>
    <w:p w14:paraId="62ADC9C4" w14:textId="5C979674" w:rsidR="00457C9D" w:rsidRPr="00266F3F" w:rsidRDefault="00720841" w:rsidP="00D51847">
      <w:pPr>
        <w:numPr>
          <w:ilvl w:val="0"/>
          <w:numId w:val="43"/>
        </w:numPr>
        <w:spacing w:line="240" w:lineRule="auto"/>
        <w:ind w:left="1134" w:hanging="425"/>
      </w:pPr>
      <w:r w:rsidRPr="00266F3F">
        <w:t>n</w:t>
      </w:r>
      <w:r w:rsidR="00457C9D" w:rsidRPr="00266F3F">
        <w:t xml:space="preserve">ie dopuszcza się finansowania wymiany i zakupu  źródeł ciepła na paliwa stałe w przypadku możliwości podłączenia </w:t>
      </w:r>
      <w:r w:rsidRPr="00266F3F">
        <w:t xml:space="preserve">budynku </w:t>
      </w:r>
      <w:r w:rsidR="00457C9D" w:rsidRPr="00266F3F">
        <w:t>do sieci ciepłowniczej lub sieci dystrybucji gazu</w:t>
      </w:r>
      <w:r w:rsidRPr="00266F3F">
        <w:t>;</w:t>
      </w:r>
    </w:p>
    <w:p w14:paraId="5A800842" w14:textId="77CA6121" w:rsidR="00320DED" w:rsidRPr="00D51847" w:rsidRDefault="00310B8C" w:rsidP="00D51847">
      <w:pPr>
        <w:numPr>
          <w:ilvl w:val="0"/>
          <w:numId w:val="43"/>
        </w:numPr>
        <w:autoSpaceDE w:val="0"/>
        <w:autoSpaceDN w:val="0"/>
        <w:adjustRightInd w:val="0"/>
        <w:spacing w:line="240" w:lineRule="auto"/>
        <w:ind w:left="1134" w:hanging="425"/>
      </w:pPr>
      <w:r w:rsidRPr="00D51847">
        <w:t>wymogi dla kotłów opalanych paliwami stałymi, które muszą być spełnione łącznie:</w:t>
      </w:r>
    </w:p>
    <w:p w14:paraId="610A01C1" w14:textId="31A2DAED" w:rsidR="003A229A" w:rsidRPr="00266F3F" w:rsidRDefault="003A229A" w:rsidP="00D51847">
      <w:pPr>
        <w:autoSpaceDE w:val="0"/>
        <w:autoSpaceDN w:val="0"/>
        <w:adjustRightInd w:val="0"/>
        <w:spacing w:line="240" w:lineRule="auto"/>
        <w:ind w:left="1134"/>
      </w:pPr>
      <w:r w:rsidRPr="00266F3F">
        <w:t xml:space="preserve">- </w:t>
      </w:r>
      <w:r w:rsidR="00F966C3" w:rsidRPr="00266F3F">
        <w:t>z</w:t>
      </w:r>
      <w:r w:rsidR="00320DED" w:rsidRPr="00266F3F">
        <w:t xml:space="preserve">akupione i montowane kotły na paliwa stałe muszą spełniać co najmniej wymagania określone w Rozporządzeniu Komisji (UE) 2015/1189 </w:t>
      </w:r>
      <w:r w:rsidR="00720841" w:rsidRPr="00266F3F">
        <w:t xml:space="preserve">lub 2015/1185 </w:t>
      </w:r>
      <w:r w:rsidR="00320DED" w:rsidRPr="00266F3F">
        <w:t xml:space="preserve">z dnia 28 kwietnia 2015 r. w sprawie wykonania dyrektywy Parlamentu Europejskiego i Rady  2009/125/WE w odniesieniu do wymogów dotyczących ekoprojektu dla kotłów na paliwa stałe (Dz. Urz. UE L 193 </w:t>
      </w:r>
      <w:r w:rsidRPr="00266F3F">
        <w:t>z </w:t>
      </w:r>
      <w:r w:rsidR="00320DED" w:rsidRPr="00266F3F">
        <w:t>21.07.2015, s. 100)</w:t>
      </w:r>
      <w:r w:rsidR="00F966C3" w:rsidRPr="00266F3F">
        <w:t>;</w:t>
      </w:r>
    </w:p>
    <w:p w14:paraId="37CDAFBC" w14:textId="03543C61" w:rsidR="00320DED" w:rsidRPr="00266F3F" w:rsidRDefault="003A229A" w:rsidP="00D51847">
      <w:pPr>
        <w:autoSpaceDE w:val="0"/>
        <w:autoSpaceDN w:val="0"/>
        <w:adjustRightInd w:val="0"/>
        <w:spacing w:line="240" w:lineRule="auto"/>
        <w:ind w:left="1134"/>
      </w:pPr>
      <w:r w:rsidRPr="00266F3F">
        <w:t xml:space="preserve">- </w:t>
      </w:r>
      <w:r w:rsidR="00F966C3" w:rsidRPr="00266F3F">
        <w:t>d</w:t>
      </w:r>
      <w:r w:rsidR="00320DED" w:rsidRPr="00266F3F">
        <w:t>odatkowo źródła ciepła muszą spełniać wymogi aktów prawa miejscowego, o</w:t>
      </w:r>
      <w:r w:rsidRPr="00266F3F">
        <w:t> </w:t>
      </w:r>
      <w:r w:rsidR="00320DED" w:rsidRPr="00266F3F">
        <w:t>ile takie zostały ustanowione.</w:t>
      </w:r>
    </w:p>
    <w:p w14:paraId="3E499F14" w14:textId="77777777" w:rsidR="007455A7" w:rsidRPr="00D51847" w:rsidRDefault="007455A7" w:rsidP="000D4049">
      <w:pPr>
        <w:autoSpaceDE w:val="0"/>
        <w:autoSpaceDN w:val="0"/>
        <w:adjustRightInd w:val="0"/>
        <w:spacing w:line="240" w:lineRule="auto"/>
      </w:pPr>
    </w:p>
    <w:p w14:paraId="0D2DE648" w14:textId="77777777" w:rsidR="00310B8C" w:rsidRPr="00D51847" w:rsidRDefault="00310B8C" w:rsidP="00547689">
      <w:pPr>
        <w:numPr>
          <w:ilvl w:val="0"/>
          <w:numId w:val="41"/>
        </w:numPr>
        <w:spacing w:line="240" w:lineRule="auto"/>
        <w:rPr>
          <w:b/>
          <w:u w:val="single"/>
        </w:rPr>
      </w:pPr>
      <w:r w:rsidRPr="00D51847">
        <w:rPr>
          <w:b/>
          <w:u w:val="single"/>
        </w:rPr>
        <w:t>Edukacja ekologiczna i komunikacja społeczna</w:t>
      </w:r>
    </w:p>
    <w:p w14:paraId="5E21D8D1" w14:textId="77F26123" w:rsidR="00A23208" w:rsidRPr="00266F3F" w:rsidRDefault="00BF7F4A" w:rsidP="00D51847">
      <w:pPr>
        <w:pStyle w:val="Akapitzlist"/>
        <w:numPr>
          <w:ilvl w:val="0"/>
          <w:numId w:val="67"/>
        </w:numPr>
        <w:spacing w:line="240" w:lineRule="auto"/>
        <w:ind w:left="567" w:hanging="283"/>
        <w:rPr>
          <w:b/>
        </w:rPr>
      </w:pPr>
      <w:r w:rsidRPr="00266F3F">
        <w:t xml:space="preserve">edukację ekologiczną oraz propagowanie działań proekologicznych i zasady zrównoważonego rozwoju dla projektów </w:t>
      </w:r>
      <w:r w:rsidR="006D1191">
        <w:t>na rzecz mieszkańców województwa opolskiego d</w:t>
      </w:r>
      <w:r w:rsidRPr="00266F3F">
        <w:t xml:space="preserve">o </w:t>
      </w:r>
      <w:r w:rsidRPr="00266F3F">
        <w:rPr>
          <w:b/>
        </w:rPr>
        <w:t>80%</w:t>
      </w:r>
      <w:r w:rsidRPr="00266F3F">
        <w:t xml:space="preserve">, ale nie więcej niż </w:t>
      </w:r>
      <w:r w:rsidR="00720841" w:rsidRPr="00266F3F">
        <w:rPr>
          <w:b/>
        </w:rPr>
        <w:t>40</w:t>
      </w:r>
      <w:r w:rsidR="001D567F" w:rsidRPr="00266F3F">
        <w:rPr>
          <w:b/>
        </w:rPr>
        <w:t> 000,00 zł</w:t>
      </w:r>
      <w:r w:rsidRPr="00266F3F">
        <w:rPr>
          <w:b/>
        </w:rPr>
        <w:t xml:space="preserve">, </w:t>
      </w:r>
      <w:r w:rsidRPr="00266F3F">
        <w:t xml:space="preserve">przy czym dotacje mogą być </w:t>
      </w:r>
      <w:r w:rsidRPr="00266F3F">
        <w:lastRenderedPageBreak/>
        <w:t xml:space="preserve">udzielone </w:t>
      </w:r>
      <w:r w:rsidR="006D1191">
        <w:t>mediom (</w:t>
      </w:r>
      <w:r w:rsidR="00283083" w:rsidRPr="00266F3F">
        <w:t>pras</w:t>
      </w:r>
      <w:r w:rsidR="006D1191">
        <w:t>a</w:t>
      </w:r>
      <w:r w:rsidR="00283083" w:rsidRPr="00266F3F">
        <w:t xml:space="preserve">, </w:t>
      </w:r>
      <w:r w:rsidR="006D1191">
        <w:t>radio, telewizja, internet)</w:t>
      </w:r>
      <w:r w:rsidR="00A25F69" w:rsidRPr="00266F3F">
        <w:t xml:space="preserve"> </w:t>
      </w:r>
      <w:r w:rsidR="001D567F" w:rsidRPr="00266F3F">
        <w:t>działającym na terenie województwa opolskiego;</w:t>
      </w:r>
    </w:p>
    <w:p w14:paraId="71DC4C23" w14:textId="534F127F" w:rsidR="00737A8E" w:rsidRPr="00D51847" w:rsidRDefault="00737A8E" w:rsidP="00D51847">
      <w:pPr>
        <w:pStyle w:val="Akapitzlist"/>
        <w:numPr>
          <w:ilvl w:val="0"/>
          <w:numId w:val="67"/>
        </w:numPr>
        <w:spacing w:line="240" w:lineRule="auto"/>
        <w:ind w:left="567" w:hanging="283"/>
        <w:rPr>
          <w:b/>
        </w:rPr>
      </w:pPr>
      <w:r w:rsidRPr="00D51847">
        <w:t>zadania z zakresu edukacji ekologicznej i komunikacji społecznej, z wyłączeniem przedsięwzięć, których przedmiotem jest realizacja robót budowlanych w</w:t>
      </w:r>
      <w:r w:rsidR="003A229A" w:rsidRPr="00266F3F">
        <w:t> </w:t>
      </w:r>
      <w:r w:rsidRPr="00D51847">
        <w:t>rozumieniu prawa budowlanego (niniejsze wyłączenie nie</w:t>
      </w:r>
      <w:r w:rsidR="00266F3F" w:rsidRPr="00D51847">
        <w:t xml:space="preserve"> dotyczy tablic edukacyjnych) w</w:t>
      </w:r>
      <w:r w:rsidR="00266F3F" w:rsidRPr="00266F3F">
        <w:t> </w:t>
      </w:r>
      <w:r w:rsidRPr="00D51847">
        <w:t xml:space="preserve">wysokości do </w:t>
      </w:r>
      <w:r w:rsidRPr="00D51847">
        <w:rPr>
          <w:b/>
        </w:rPr>
        <w:t>90%</w:t>
      </w:r>
      <w:r w:rsidRPr="00D51847">
        <w:t xml:space="preserve"> kosztów kwalifikowanych lecz nie więcej niż </w:t>
      </w:r>
      <w:r w:rsidRPr="00D51847">
        <w:rPr>
          <w:b/>
        </w:rPr>
        <w:t>40 000,00 zł</w:t>
      </w:r>
      <w:r w:rsidRPr="00D51847">
        <w:t xml:space="preserve">, przy czym dotacje z zakresu edukacji </w:t>
      </w:r>
      <w:r w:rsidR="00E33D47" w:rsidRPr="00D51847">
        <w:t>ekologicznej mogą być udzielane:</w:t>
      </w:r>
    </w:p>
    <w:p w14:paraId="2B61C9C3" w14:textId="77777777" w:rsidR="00737A8E" w:rsidRPr="00D51847" w:rsidRDefault="00737A8E" w:rsidP="00D51847">
      <w:pPr>
        <w:pStyle w:val="Akapitzlist"/>
        <w:numPr>
          <w:ilvl w:val="0"/>
          <w:numId w:val="59"/>
        </w:numPr>
        <w:spacing w:line="240" w:lineRule="auto"/>
        <w:ind w:left="1134"/>
      </w:pPr>
      <w:r w:rsidRPr="00D51847">
        <w:t>jednostkom samorządu terytorialnego,</w:t>
      </w:r>
    </w:p>
    <w:p w14:paraId="6185F8CF" w14:textId="77777777" w:rsidR="00737A8E" w:rsidRPr="00D51847" w:rsidRDefault="00737A8E" w:rsidP="00D51847">
      <w:pPr>
        <w:pStyle w:val="Akapitzlist"/>
        <w:numPr>
          <w:ilvl w:val="0"/>
          <w:numId w:val="59"/>
        </w:numPr>
        <w:spacing w:line="240" w:lineRule="auto"/>
        <w:ind w:left="1134"/>
      </w:pPr>
      <w:r w:rsidRPr="00D51847">
        <w:t>jednostkom organizacyjnym systemu oświaty: przedszkola i szkoły,</w:t>
      </w:r>
    </w:p>
    <w:p w14:paraId="6BA6F52A" w14:textId="07E87739" w:rsidR="00737A8E" w:rsidRPr="00D51847" w:rsidRDefault="00E33D47" w:rsidP="00D51847">
      <w:pPr>
        <w:pStyle w:val="Akapitzlist"/>
        <w:numPr>
          <w:ilvl w:val="0"/>
          <w:numId w:val="59"/>
        </w:numPr>
        <w:spacing w:line="240" w:lineRule="auto"/>
        <w:ind w:left="1134"/>
      </w:pPr>
      <w:r w:rsidRPr="00D51847">
        <w:t>p</w:t>
      </w:r>
      <w:r w:rsidR="00183D24" w:rsidRPr="00D51847">
        <w:t>ublicznym</w:t>
      </w:r>
      <w:r w:rsidRPr="00D51847">
        <w:t xml:space="preserve"> </w:t>
      </w:r>
      <w:r w:rsidR="00737A8E" w:rsidRPr="00D51847">
        <w:t>szkołom wyższym,</w:t>
      </w:r>
    </w:p>
    <w:p w14:paraId="7F182F89" w14:textId="2096A923" w:rsidR="00737A8E" w:rsidRDefault="0054512A" w:rsidP="00D51847">
      <w:pPr>
        <w:pStyle w:val="Akapitzlist"/>
        <w:numPr>
          <w:ilvl w:val="0"/>
          <w:numId w:val="59"/>
        </w:numPr>
        <w:spacing w:line="240" w:lineRule="auto"/>
        <w:ind w:left="1134"/>
      </w:pPr>
      <w:r w:rsidRPr="00D51847">
        <w:t>parkom krajobrazowym,</w:t>
      </w:r>
    </w:p>
    <w:p w14:paraId="4EE361C1" w14:textId="5DCBD7E4" w:rsidR="00111E26" w:rsidRPr="00D51847" w:rsidRDefault="00111E26" w:rsidP="00D51847">
      <w:pPr>
        <w:pStyle w:val="Akapitzlist"/>
        <w:numPr>
          <w:ilvl w:val="0"/>
          <w:numId w:val="59"/>
        </w:numPr>
        <w:spacing w:line="240" w:lineRule="auto"/>
        <w:ind w:left="1134"/>
      </w:pPr>
      <w:r>
        <w:t>Regionalnej Dyrekcji Lasów Państwowych</w:t>
      </w:r>
    </w:p>
    <w:p w14:paraId="2CF1ABEF" w14:textId="77777777" w:rsidR="00737A8E" w:rsidRPr="00D51847" w:rsidRDefault="00737A8E" w:rsidP="00547689">
      <w:pPr>
        <w:autoSpaceDE w:val="0"/>
        <w:autoSpaceDN w:val="0"/>
        <w:adjustRightInd w:val="0"/>
        <w:spacing w:line="240" w:lineRule="auto"/>
        <w:rPr>
          <w:sz w:val="4"/>
        </w:rPr>
      </w:pPr>
    </w:p>
    <w:p w14:paraId="4E5DBE93" w14:textId="77777777" w:rsidR="00737A8E" w:rsidRPr="00D51847" w:rsidRDefault="00737A8E" w:rsidP="00D51847">
      <w:pPr>
        <w:autoSpaceDE w:val="0"/>
        <w:autoSpaceDN w:val="0"/>
        <w:adjustRightInd w:val="0"/>
        <w:spacing w:line="240" w:lineRule="auto"/>
        <w:ind w:firstLine="708"/>
      </w:pPr>
      <w:r w:rsidRPr="00D51847">
        <w:t>Dodatkowe uwarunkowania udzielania dotacji – koszty kwalifikowane:</w:t>
      </w:r>
    </w:p>
    <w:p w14:paraId="4947F569" w14:textId="77777777" w:rsidR="00A23208" w:rsidRPr="00D51847" w:rsidRDefault="00737A8E" w:rsidP="00D51847">
      <w:pPr>
        <w:numPr>
          <w:ilvl w:val="1"/>
          <w:numId w:val="12"/>
        </w:numPr>
        <w:autoSpaceDE w:val="0"/>
        <w:autoSpaceDN w:val="0"/>
        <w:adjustRightInd w:val="0"/>
        <w:spacing w:line="240" w:lineRule="auto"/>
        <w:ind w:left="1134"/>
      </w:pPr>
      <w:r w:rsidRPr="00D51847">
        <w:t xml:space="preserve">zakup pomocy dydaktycznych lub wykonanie interaktywnych pomocy dydaktycznych, które muszą spełniać kryteria środków trwałych, służących wyłącznie edukacji ekologicznej i przyrodniczej; </w:t>
      </w:r>
    </w:p>
    <w:p w14:paraId="0F3CB840" w14:textId="1B8586A7" w:rsidR="00A23208" w:rsidRPr="00D51847" w:rsidRDefault="00737A8E" w:rsidP="00D51847">
      <w:pPr>
        <w:numPr>
          <w:ilvl w:val="1"/>
          <w:numId w:val="12"/>
        </w:numPr>
        <w:autoSpaceDE w:val="0"/>
        <w:autoSpaceDN w:val="0"/>
        <w:adjustRightInd w:val="0"/>
        <w:spacing w:line="240" w:lineRule="auto"/>
        <w:ind w:left="1134"/>
      </w:pPr>
      <w:r w:rsidRPr="00D51847">
        <w:t xml:space="preserve">zakup materiałów papierniczych, plastycznych, fotograficznych, drobnego sprzętu biurowego oraz związanych z nimi usług - nie więcej niż do wysokości </w:t>
      </w:r>
      <w:r w:rsidR="00EA70BF" w:rsidRPr="00D51847">
        <w:rPr>
          <w:b/>
        </w:rPr>
        <w:t>10</w:t>
      </w:r>
      <w:r w:rsidR="00EA70BF" w:rsidRPr="00266F3F">
        <w:rPr>
          <w:b/>
        </w:rPr>
        <w:t> </w:t>
      </w:r>
      <w:r w:rsidRPr="00D51847">
        <w:rPr>
          <w:b/>
        </w:rPr>
        <w:t>%</w:t>
      </w:r>
      <w:r w:rsidRPr="00D51847">
        <w:t xml:space="preserve"> kosztu całkowitego zadania; </w:t>
      </w:r>
    </w:p>
    <w:p w14:paraId="6A8E9DFC" w14:textId="27751F81" w:rsidR="00737A8E" w:rsidRPr="00D51847" w:rsidRDefault="00737A8E" w:rsidP="00D51847">
      <w:pPr>
        <w:numPr>
          <w:ilvl w:val="1"/>
          <w:numId w:val="12"/>
        </w:numPr>
        <w:autoSpaceDE w:val="0"/>
        <w:autoSpaceDN w:val="0"/>
        <w:adjustRightInd w:val="0"/>
        <w:spacing w:line="240" w:lineRule="auto"/>
        <w:ind w:left="1134"/>
      </w:pPr>
      <w:r w:rsidRPr="00D51847">
        <w:t xml:space="preserve">skład i druk materiałów konferencyjnych i pokonferencyjnych rozpowszechnianych nieodpłatnie; </w:t>
      </w:r>
    </w:p>
    <w:p w14:paraId="7C4FB5BE" w14:textId="77777777" w:rsidR="00737A8E" w:rsidRPr="00D51847" w:rsidRDefault="00737A8E" w:rsidP="00547689">
      <w:pPr>
        <w:numPr>
          <w:ilvl w:val="1"/>
          <w:numId w:val="12"/>
        </w:numPr>
        <w:autoSpaceDE w:val="0"/>
        <w:autoSpaceDN w:val="0"/>
        <w:adjustRightInd w:val="0"/>
        <w:spacing w:line="240" w:lineRule="auto"/>
      </w:pPr>
      <w:r w:rsidRPr="00D51847">
        <w:t xml:space="preserve">projekt, skład i druk kalendarzy, folderów, albumów, map promujących walory przyrodnicze województwa opolskiego, rozpowszechnianych nieodpłatnie; </w:t>
      </w:r>
    </w:p>
    <w:p w14:paraId="18FC3B21" w14:textId="77777777" w:rsidR="00737A8E" w:rsidRPr="00D51847" w:rsidRDefault="00737A8E" w:rsidP="00547689">
      <w:pPr>
        <w:numPr>
          <w:ilvl w:val="1"/>
          <w:numId w:val="12"/>
        </w:numPr>
        <w:autoSpaceDE w:val="0"/>
        <w:autoSpaceDN w:val="0"/>
        <w:adjustRightInd w:val="0"/>
        <w:spacing w:line="240" w:lineRule="auto"/>
      </w:pPr>
      <w:r w:rsidRPr="00D51847">
        <w:t xml:space="preserve">bilety wstępu do obiektów przyrodniczych na terenie województwa opolskiego wraz z usługami przewodników i transportem; </w:t>
      </w:r>
    </w:p>
    <w:p w14:paraId="1F751344" w14:textId="6AA16B08" w:rsidR="00737A8E" w:rsidRPr="00D51847" w:rsidRDefault="00737A8E" w:rsidP="00547689">
      <w:pPr>
        <w:numPr>
          <w:ilvl w:val="1"/>
          <w:numId w:val="12"/>
        </w:numPr>
        <w:autoSpaceDE w:val="0"/>
        <w:autoSpaceDN w:val="0"/>
        <w:adjustRightInd w:val="0"/>
        <w:spacing w:line="240" w:lineRule="auto"/>
      </w:pPr>
      <w:r w:rsidRPr="00D51847">
        <w:t>zakup, wykonanie tablic dydaktycznych lub instalacji dydaktycznych o</w:t>
      </w:r>
      <w:r w:rsidR="003A229A" w:rsidRPr="00266F3F">
        <w:t> </w:t>
      </w:r>
      <w:r w:rsidRPr="00D51847">
        <w:t>tematyce przyrodniczej i ekologicznej (np. typu światowid), elementów ścieżek sensorycznych, umieszczanych na ścieżkach edukacyjnych i</w:t>
      </w:r>
      <w:r w:rsidR="003A229A" w:rsidRPr="00266F3F">
        <w:t> </w:t>
      </w:r>
      <w:r w:rsidRPr="00D51847">
        <w:t xml:space="preserve">rowerowych, punktach dydaktycznych, miejscach o szerokiej dostępności publicznej przy zachowaniu min. 5-letniego okresu trwałości wymienionych elementów; </w:t>
      </w:r>
    </w:p>
    <w:p w14:paraId="6970ECF8" w14:textId="1364CE11" w:rsidR="00737A8E" w:rsidRPr="00D51847" w:rsidRDefault="00737A8E" w:rsidP="00547689">
      <w:pPr>
        <w:numPr>
          <w:ilvl w:val="1"/>
          <w:numId w:val="12"/>
        </w:numPr>
        <w:autoSpaceDE w:val="0"/>
        <w:autoSpaceDN w:val="0"/>
        <w:adjustRightInd w:val="0"/>
        <w:spacing w:line="240" w:lineRule="auto"/>
      </w:pPr>
      <w:r w:rsidRPr="00D51847">
        <w:t>zakup nagród rzeczowych przyz</w:t>
      </w:r>
      <w:r w:rsidR="00C82CD7" w:rsidRPr="00D51847">
        <w:t xml:space="preserve">nawanych w konkursach wiedzy, </w:t>
      </w:r>
      <w:r w:rsidRPr="00D51847">
        <w:t xml:space="preserve">plastycznych, fotograficznych, które mogą stanowić: wydawnictwa, art. szkolne i plastyczne, dyplomy, drobny sprzęt sportowo-turystyczny, sadzonki roślin, drobny sprzęt elektroniczny, komputerowy i fotograficzny (np. pendrive, myszka komputerowa, słuchawki, powerbank), gry dydaktyczne - nie więcej niż do wysokości </w:t>
      </w:r>
      <w:r w:rsidRPr="00D51847">
        <w:rPr>
          <w:b/>
        </w:rPr>
        <w:t>25%</w:t>
      </w:r>
      <w:r w:rsidRPr="00D51847">
        <w:t xml:space="preserve"> kosztu całkowitego zadania;</w:t>
      </w:r>
    </w:p>
    <w:p w14:paraId="2C3FDB0F" w14:textId="77777777" w:rsidR="00737A8E" w:rsidRPr="00D51847" w:rsidRDefault="00737A8E" w:rsidP="00547689">
      <w:pPr>
        <w:numPr>
          <w:ilvl w:val="1"/>
          <w:numId w:val="12"/>
        </w:numPr>
        <w:autoSpaceDE w:val="0"/>
        <w:autoSpaceDN w:val="0"/>
        <w:adjustRightInd w:val="0"/>
        <w:spacing w:line="240" w:lineRule="auto"/>
      </w:pPr>
      <w:r w:rsidRPr="00D51847">
        <w:t>zakup koszy do segregacji odpadów w celu wyrabiania nawyków segregacji odpadów;</w:t>
      </w:r>
    </w:p>
    <w:p w14:paraId="28C396AF" w14:textId="4D93F808" w:rsidR="00737A8E" w:rsidRPr="00D51847" w:rsidRDefault="00737A8E" w:rsidP="00547689">
      <w:pPr>
        <w:numPr>
          <w:ilvl w:val="1"/>
          <w:numId w:val="12"/>
        </w:numPr>
        <w:autoSpaceDE w:val="0"/>
        <w:autoSpaceDN w:val="0"/>
        <w:adjustRightInd w:val="0"/>
        <w:spacing w:line="240" w:lineRule="auto"/>
        <w:rPr>
          <w:strike/>
        </w:rPr>
      </w:pPr>
      <w:r w:rsidRPr="00D51847">
        <w:t xml:space="preserve">wykonanie artykułów i gadżetów promocyjnych związanych z realizowanym zadaniem </w:t>
      </w:r>
      <w:r w:rsidR="00266F3F" w:rsidRPr="00D51847">
        <w:rPr>
          <w:b/>
        </w:rPr>
        <w:t xml:space="preserve">- </w:t>
      </w:r>
      <w:r w:rsidRPr="00D51847">
        <w:t xml:space="preserve">koszt promocji zadań do poniesienia ze środków Funduszu nie może przekroczyć </w:t>
      </w:r>
      <w:r w:rsidRPr="00D51847">
        <w:rPr>
          <w:b/>
        </w:rPr>
        <w:t>10%</w:t>
      </w:r>
      <w:r w:rsidRPr="00D51847">
        <w:t xml:space="preserve"> kosztu całkowitego zadania;</w:t>
      </w:r>
    </w:p>
    <w:p w14:paraId="72786EF2" w14:textId="37A17EE9" w:rsidR="00737A8E" w:rsidRPr="00D51847" w:rsidRDefault="00737A8E" w:rsidP="00547689">
      <w:pPr>
        <w:numPr>
          <w:ilvl w:val="1"/>
          <w:numId w:val="12"/>
        </w:numPr>
        <w:autoSpaceDE w:val="0"/>
        <w:autoSpaceDN w:val="0"/>
        <w:adjustRightInd w:val="0"/>
        <w:spacing w:line="240" w:lineRule="auto"/>
      </w:pPr>
      <w:r w:rsidRPr="00D51847">
        <w:t>produkcja oraz emisja filmów, programów telewizyjnych i radiowych wraz z</w:t>
      </w:r>
      <w:r w:rsidR="003A229A" w:rsidRPr="00266F3F">
        <w:t> </w:t>
      </w:r>
      <w:r w:rsidRPr="00D51847">
        <w:t>wykonaniem ich na nośnikach audiowizualnych;</w:t>
      </w:r>
    </w:p>
    <w:p w14:paraId="11451CAC" w14:textId="77777777" w:rsidR="00737A8E" w:rsidRPr="00D51847" w:rsidRDefault="00737A8E" w:rsidP="00547689">
      <w:pPr>
        <w:numPr>
          <w:ilvl w:val="1"/>
          <w:numId w:val="12"/>
        </w:numPr>
        <w:autoSpaceDE w:val="0"/>
        <w:autoSpaceDN w:val="0"/>
        <w:adjustRightInd w:val="0"/>
        <w:spacing w:line="240" w:lineRule="auto"/>
      </w:pPr>
      <w:r w:rsidRPr="00D51847">
        <w:t>wykonanie prasowych materiałów informacyjno-edukacyjnych realizowanych w ramach programów edukacyjnych;</w:t>
      </w:r>
    </w:p>
    <w:p w14:paraId="2369B58C" w14:textId="51CAFCB2" w:rsidR="00737A8E" w:rsidRPr="00D51847" w:rsidRDefault="00737A8E" w:rsidP="00547689">
      <w:pPr>
        <w:numPr>
          <w:ilvl w:val="1"/>
          <w:numId w:val="12"/>
        </w:numPr>
        <w:autoSpaceDE w:val="0"/>
        <w:autoSpaceDN w:val="0"/>
        <w:adjustRightInd w:val="0"/>
        <w:spacing w:line="240" w:lineRule="auto"/>
      </w:pPr>
      <w:r w:rsidRPr="00D51847">
        <w:t xml:space="preserve">honoraria osób prowadzących szkolenia i warsztaty, organizowane w ramach realizowanego programu edukacyjnego mogą być finansowane przez Fundusz do </w:t>
      </w:r>
      <w:r w:rsidRPr="00D51847">
        <w:rPr>
          <w:b/>
        </w:rPr>
        <w:t>50 zł/h</w:t>
      </w:r>
      <w:r w:rsidRPr="00D51847">
        <w:t>;</w:t>
      </w:r>
    </w:p>
    <w:p w14:paraId="29668524" w14:textId="0EFCB6F5" w:rsidR="00737A8E" w:rsidRPr="00D51847" w:rsidRDefault="00737A8E" w:rsidP="00547689">
      <w:pPr>
        <w:numPr>
          <w:ilvl w:val="1"/>
          <w:numId w:val="12"/>
        </w:numPr>
        <w:autoSpaceDE w:val="0"/>
        <w:autoSpaceDN w:val="0"/>
        <w:adjustRightInd w:val="0"/>
        <w:spacing w:line="240" w:lineRule="auto"/>
      </w:pPr>
      <w:r w:rsidRPr="00D51847">
        <w:lastRenderedPageBreak/>
        <w:t xml:space="preserve">honoraria osób wygłaszających referaty w czasie konferencji i seminariów, organizowanych w ramach realizowanego programu edukacyjnego mogą być finansowane przez Fundusz </w:t>
      </w:r>
      <w:r w:rsidRPr="00D51847">
        <w:rPr>
          <w:b/>
        </w:rPr>
        <w:t>do 400 zł</w:t>
      </w:r>
      <w:r w:rsidRPr="00D51847">
        <w:t xml:space="preserve"> za przygotowanie i wygłoszenie referatu, </w:t>
      </w:r>
    </w:p>
    <w:p w14:paraId="39A63D66" w14:textId="0F45669C" w:rsidR="00737A8E" w:rsidRPr="00D51847" w:rsidRDefault="00737A8E" w:rsidP="00547689">
      <w:pPr>
        <w:pStyle w:val="Akapitzlist"/>
        <w:numPr>
          <w:ilvl w:val="0"/>
          <w:numId w:val="62"/>
        </w:numPr>
        <w:autoSpaceDE w:val="0"/>
        <w:autoSpaceDN w:val="0"/>
        <w:adjustRightInd w:val="0"/>
        <w:spacing w:line="240" w:lineRule="auto"/>
      </w:pPr>
      <w:r w:rsidRPr="00D51847">
        <w:t xml:space="preserve">w przypadku zlecenia całości realizacji zadania przez jednostkę samorządu terytorialnego podmiotowi zewnętrznemu, maksymalny procentowy udział dotacji w koszcie zadania, ulega obniżeniu o </w:t>
      </w:r>
      <w:r w:rsidRPr="00D51847">
        <w:rPr>
          <w:b/>
        </w:rPr>
        <w:t>20%</w:t>
      </w:r>
      <w:r w:rsidRPr="00D51847">
        <w:t>;</w:t>
      </w:r>
    </w:p>
    <w:p w14:paraId="398E3497" w14:textId="785B9725" w:rsidR="00737A8E" w:rsidRPr="00D51847" w:rsidRDefault="00737A8E" w:rsidP="00547689">
      <w:pPr>
        <w:pStyle w:val="Akapitzlist"/>
        <w:numPr>
          <w:ilvl w:val="0"/>
          <w:numId w:val="62"/>
        </w:numPr>
        <w:autoSpaceDE w:val="0"/>
        <w:autoSpaceDN w:val="0"/>
        <w:adjustRightInd w:val="0"/>
        <w:spacing w:line="240" w:lineRule="auto"/>
      </w:pPr>
      <w:r w:rsidRPr="00D51847">
        <w:t>dofinansowaniu nie podlegają zadania, na które wnioskodawca uzyskał dofinansowanie z innego wojewódzkiego funduszu ochrony środowiska</w:t>
      </w:r>
      <w:r w:rsidR="00A23208" w:rsidRPr="00266F3F">
        <w:t xml:space="preserve"> </w:t>
      </w:r>
      <w:r w:rsidRPr="00D51847">
        <w:t>i</w:t>
      </w:r>
      <w:r w:rsidR="00A23208" w:rsidRPr="00266F3F">
        <w:t> </w:t>
      </w:r>
      <w:r w:rsidRPr="00D51847">
        <w:t>gospodarki wodnej lub Narodowego Funduszu oraz zadania będące kontynuacją zadań, na które wcześniej otrzymano dofinansowanie z ww. źródeł;</w:t>
      </w:r>
    </w:p>
    <w:p w14:paraId="1F846A16" w14:textId="77777777" w:rsidR="00737A8E" w:rsidRPr="00D51847" w:rsidRDefault="00737A8E" w:rsidP="00547689">
      <w:pPr>
        <w:pStyle w:val="Akapitzlist"/>
        <w:numPr>
          <w:ilvl w:val="0"/>
          <w:numId w:val="62"/>
        </w:numPr>
        <w:autoSpaceDE w:val="0"/>
        <w:autoSpaceDN w:val="0"/>
        <w:adjustRightInd w:val="0"/>
        <w:spacing w:line="240" w:lineRule="auto"/>
      </w:pPr>
      <w:r w:rsidRPr="00D51847">
        <w:t>kosztów kwalifikowanych do objęcia pomocą nie stanowią koszty:</w:t>
      </w:r>
    </w:p>
    <w:p w14:paraId="35E690AE" w14:textId="77777777" w:rsidR="00737A8E" w:rsidRPr="00D51847" w:rsidRDefault="00737A8E" w:rsidP="00547689">
      <w:pPr>
        <w:numPr>
          <w:ilvl w:val="0"/>
          <w:numId w:val="39"/>
        </w:numPr>
        <w:autoSpaceDE w:val="0"/>
        <w:autoSpaceDN w:val="0"/>
        <w:adjustRightInd w:val="0"/>
        <w:spacing w:line="240" w:lineRule="auto"/>
        <w:ind w:left="1843" w:hanging="425"/>
      </w:pPr>
      <w:r w:rsidRPr="00D51847">
        <w:t>wynajmu pomieszczeń będących w zarządzie wnioskodawcy;</w:t>
      </w:r>
    </w:p>
    <w:p w14:paraId="69493003" w14:textId="77777777" w:rsidR="00737A8E" w:rsidRPr="00D51847" w:rsidRDefault="00737A8E" w:rsidP="00547689">
      <w:pPr>
        <w:numPr>
          <w:ilvl w:val="0"/>
          <w:numId w:val="39"/>
        </w:numPr>
        <w:autoSpaceDE w:val="0"/>
        <w:autoSpaceDN w:val="0"/>
        <w:adjustRightInd w:val="0"/>
        <w:spacing w:line="240" w:lineRule="auto"/>
        <w:ind w:left="1843" w:hanging="425"/>
      </w:pPr>
      <w:r w:rsidRPr="00D51847">
        <w:t>poczęstunku w czasie konferencji, podsumowania itd.;</w:t>
      </w:r>
    </w:p>
    <w:p w14:paraId="37C3C3E6" w14:textId="77777777" w:rsidR="00737A8E" w:rsidRPr="00D51847" w:rsidRDefault="00737A8E" w:rsidP="00547689">
      <w:pPr>
        <w:numPr>
          <w:ilvl w:val="0"/>
          <w:numId w:val="39"/>
        </w:numPr>
        <w:autoSpaceDE w:val="0"/>
        <w:autoSpaceDN w:val="0"/>
        <w:adjustRightInd w:val="0"/>
        <w:spacing w:line="240" w:lineRule="auto"/>
        <w:ind w:left="1843" w:hanging="425"/>
      </w:pPr>
      <w:r w:rsidRPr="00D51847">
        <w:t>hotelowe dla wykładowców, organizatorów itp.;</w:t>
      </w:r>
    </w:p>
    <w:p w14:paraId="6C3F1C1A" w14:textId="77777777" w:rsidR="00737A8E" w:rsidRPr="00D51847" w:rsidRDefault="00737A8E" w:rsidP="00547689">
      <w:pPr>
        <w:numPr>
          <w:ilvl w:val="0"/>
          <w:numId w:val="39"/>
        </w:numPr>
        <w:autoSpaceDE w:val="0"/>
        <w:autoSpaceDN w:val="0"/>
        <w:adjustRightInd w:val="0"/>
        <w:spacing w:line="240" w:lineRule="auto"/>
        <w:ind w:left="1843" w:hanging="425"/>
      </w:pPr>
      <w:r w:rsidRPr="00D51847">
        <w:t>delegacji służbowych;</w:t>
      </w:r>
    </w:p>
    <w:p w14:paraId="4C261193" w14:textId="77777777" w:rsidR="00737A8E" w:rsidRPr="00D51847" w:rsidRDefault="00737A8E" w:rsidP="00547689">
      <w:pPr>
        <w:numPr>
          <w:ilvl w:val="0"/>
          <w:numId w:val="39"/>
        </w:numPr>
        <w:autoSpaceDE w:val="0"/>
        <w:autoSpaceDN w:val="0"/>
        <w:adjustRightInd w:val="0"/>
        <w:spacing w:line="240" w:lineRule="auto"/>
        <w:ind w:left="1843" w:hanging="425"/>
      </w:pPr>
      <w:r w:rsidRPr="00D51847">
        <w:t>zarządzania projektem dla wnioskodawców zatrudniających etatowych pracowników</w:t>
      </w:r>
      <w:r w:rsidRPr="00D51847">
        <w:rPr>
          <w:b/>
        </w:rPr>
        <w:t>;</w:t>
      </w:r>
    </w:p>
    <w:p w14:paraId="43EF9C4A" w14:textId="67C13CFE" w:rsidR="00310B8C" w:rsidRPr="00D51847" w:rsidRDefault="00737A8E" w:rsidP="00547689">
      <w:pPr>
        <w:numPr>
          <w:ilvl w:val="0"/>
          <w:numId w:val="39"/>
        </w:numPr>
        <w:autoSpaceDE w:val="0"/>
        <w:autoSpaceDN w:val="0"/>
        <w:adjustRightInd w:val="0"/>
        <w:spacing w:line="240" w:lineRule="auto"/>
        <w:ind w:left="1843" w:hanging="425"/>
        <w:rPr>
          <w:strike/>
        </w:rPr>
      </w:pPr>
      <w:r w:rsidRPr="00D51847">
        <w:t>nie stanowiących wydatków wnioskodawcy (faktury wystawione na inny podmiot).</w:t>
      </w:r>
    </w:p>
    <w:p w14:paraId="235241C8" w14:textId="7AF069F2" w:rsidR="00CC11BB" w:rsidRPr="00266F3F" w:rsidRDefault="00CC11BB" w:rsidP="00D51847">
      <w:pPr>
        <w:pStyle w:val="Akapitzlist"/>
        <w:numPr>
          <w:ilvl w:val="0"/>
          <w:numId w:val="67"/>
        </w:numPr>
        <w:spacing w:line="240" w:lineRule="auto"/>
        <w:ind w:left="567" w:hanging="283"/>
      </w:pPr>
      <w:r w:rsidRPr="00266F3F">
        <w:t xml:space="preserve">Dofinansowanie szkoleń w zakresie ochrony środowiska dla </w:t>
      </w:r>
      <w:r w:rsidR="00CC0A7D" w:rsidRPr="00266F3F">
        <w:t>p</w:t>
      </w:r>
      <w:r w:rsidR="001F49DD" w:rsidRPr="00266F3F">
        <w:t xml:space="preserve">aństwowych </w:t>
      </w:r>
      <w:r w:rsidR="00CC0A7D" w:rsidRPr="00266F3F">
        <w:t>j</w:t>
      </w:r>
      <w:r w:rsidR="001F49DD" w:rsidRPr="00266F3F">
        <w:t xml:space="preserve">ednostek </w:t>
      </w:r>
      <w:r w:rsidR="00CC0A7D" w:rsidRPr="00266F3F">
        <w:t>b</w:t>
      </w:r>
      <w:r w:rsidR="001F49DD" w:rsidRPr="00266F3F">
        <w:t>udżetowych</w:t>
      </w:r>
      <w:r w:rsidRPr="00266F3F">
        <w:t xml:space="preserve"> </w:t>
      </w:r>
      <w:r w:rsidR="00D32F11" w:rsidRPr="00266F3F">
        <w:t xml:space="preserve">do </w:t>
      </w:r>
      <w:r w:rsidR="00D32F11" w:rsidRPr="00266F3F">
        <w:rPr>
          <w:b/>
        </w:rPr>
        <w:t>100%</w:t>
      </w:r>
      <w:r w:rsidR="00D32F11" w:rsidRPr="00266F3F">
        <w:t xml:space="preserve">, ale nie więcej niż </w:t>
      </w:r>
      <w:r w:rsidR="00D32F11" w:rsidRPr="00266F3F">
        <w:rPr>
          <w:b/>
        </w:rPr>
        <w:t>2</w:t>
      </w:r>
      <w:r w:rsidR="000A34EF" w:rsidRPr="00266F3F">
        <w:rPr>
          <w:b/>
        </w:rPr>
        <w:t>0 000 zł.</w:t>
      </w:r>
      <w:r w:rsidR="00D32F11" w:rsidRPr="00266F3F">
        <w:t xml:space="preserve"> Dofinansowanie w zakresie szkoleń, jednostki mogą otrzymać 1 raz w roku kalendarzowym.</w:t>
      </w:r>
    </w:p>
    <w:p w14:paraId="7537E7D8" w14:textId="18EC7956" w:rsidR="0054512A" w:rsidRPr="00266F3F" w:rsidRDefault="0054512A" w:rsidP="0054512A">
      <w:pPr>
        <w:pStyle w:val="Akapitzlist"/>
        <w:autoSpaceDE w:val="0"/>
        <w:autoSpaceDN w:val="0"/>
        <w:adjustRightInd w:val="0"/>
        <w:spacing w:line="240" w:lineRule="auto"/>
      </w:pPr>
      <w:r w:rsidRPr="00266F3F">
        <w:t>Kosztów kwalifikowanych do objęcia pomocą nie stanowią koszty:</w:t>
      </w:r>
    </w:p>
    <w:p w14:paraId="1E6BD1D0" w14:textId="58069FEB" w:rsidR="0054512A" w:rsidRPr="00266F3F" w:rsidRDefault="0054512A" w:rsidP="0054512A">
      <w:pPr>
        <w:numPr>
          <w:ilvl w:val="0"/>
          <w:numId w:val="39"/>
        </w:numPr>
        <w:autoSpaceDE w:val="0"/>
        <w:autoSpaceDN w:val="0"/>
        <w:adjustRightInd w:val="0"/>
        <w:spacing w:line="240" w:lineRule="auto"/>
        <w:ind w:left="1843" w:hanging="425"/>
      </w:pPr>
      <w:r w:rsidRPr="00266F3F">
        <w:t>poczęstunku w czasie szkolenia;</w:t>
      </w:r>
    </w:p>
    <w:p w14:paraId="295CE896" w14:textId="10E6584F" w:rsidR="0054512A" w:rsidRPr="00266F3F" w:rsidRDefault="0054512A" w:rsidP="0054512A">
      <w:pPr>
        <w:numPr>
          <w:ilvl w:val="0"/>
          <w:numId w:val="39"/>
        </w:numPr>
        <w:autoSpaceDE w:val="0"/>
        <w:autoSpaceDN w:val="0"/>
        <w:adjustRightInd w:val="0"/>
        <w:spacing w:line="240" w:lineRule="auto"/>
        <w:ind w:left="1843" w:hanging="425"/>
      </w:pPr>
      <w:r w:rsidRPr="00266F3F">
        <w:t>hotelowe;</w:t>
      </w:r>
    </w:p>
    <w:p w14:paraId="6C539C07" w14:textId="77777777" w:rsidR="0054512A" w:rsidRPr="00266F3F" w:rsidRDefault="0054512A" w:rsidP="0054512A">
      <w:pPr>
        <w:numPr>
          <w:ilvl w:val="0"/>
          <w:numId w:val="39"/>
        </w:numPr>
        <w:autoSpaceDE w:val="0"/>
        <w:autoSpaceDN w:val="0"/>
        <w:adjustRightInd w:val="0"/>
        <w:spacing w:line="240" w:lineRule="auto"/>
        <w:ind w:left="1843" w:hanging="425"/>
      </w:pPr>
      <w:r w:rsidRPr="00266F3F">
        <w:t>delegacji służbowych;</w:t>
      </w:r>
    </w:p>
    <w:p w14:paraId="7DB7FF4F" w14:textId="2EEE9534" w:rsidR="001F49DD" w:rsidRPr="00266F3F" w:rsidRDefault="001F49DD" w:rsidP="0054512A">
      <w:pPr>
        <w:numPr>
          <w:ilvl w:val="0"/>
          <w:numId w:val="39"/>
        </w:numPr>
        <w:autoSpaceDE w:val="0"/>
        <w:autoSpaceDN w:val="0"/>
        <w:adjustRightInd w:val="0"/>
        <w:spacing w:line="240" w:lineRule="auto"/>
        <w:ind w:left="1843" w:hanging="425"/>
      </w:pPr>
      <w:r w:rsidRPr="00266F3F">
        <w:t>osobowe (płace etatowych pracowników wnioskodawcy);</w:t>
      </w:r>
    </w:p>
    <w:p w14:paraId="31366533" w14:textId="4AFDCA09" w:rsidR="0054512A" w:rsidRPr="00266F3F" w:rsidRDefault="0054512A" w:rsidP="0054512A">
      <w:pPr>
        <w:numPr>
          <w:ilvl w:val="0"/>
          <w:numId w:val="39"/>
        </w:numPr>
        <w:autoSpaceDE w:val="0"/>
        <w:autoSpaceDN w:val="0"/>
        <w:adjustRightInd w:val="0"/>
        <w:spacing w:line="240" w:lineRule="auto"/>
        <w:ind w:left="1843" w:hanging="425"/>
        <w:rPr>
          <w:strike/>
        </w:rPr>
      </w:pPr>
      <w:r w:rsidRPr="00266F3F">
        <w:t>nie stanowiąc</w:t>
      </w:r>
      <w:r w:rsidR="004762FA" w:rsidRPr="00266F3F">
        <w:t>e</w:t>
      </w:r>
      <w:r w:rsidRPr="00266F3F">
        <w:t xml:space="preserve"> wydatków wnioskodawcy (faktury wystawione na inny podmiot).</w:t>
      </w:r>
    </w:p>
    <w:p w14:paraId="11905974" w14:textId="77777777" w:rsidR="00C61306" w:rsidRPr="00D51847" w:rsidRDefault="00C61306" w:rsidP="00547689">
      <w:pPr>
        <w:autoSpaceDE w:val="0"/>
        <w:autoSpaceDN w:val="0"/>
        <w:adjustRightInd w:val="0"/>
        <w:spacing w:line="240" w:lineRule="auto"/>
        <w:rPr>
          <w:strike/>
        </w:rPr>
      </w:pPr>
    </w:p>
    <w:p w14:paraId="5A4B8CB0" w14:textId="77777777" w:rsidR="00310B8C" w:rsidRPr="00D51847" w:rsidRDefault="00310B8C" w:rsidP="00547689">
      <w:pPr>
        <w:numPr>
          <w:ilvl w:val="0"/>
          <w:numId w:val="41"/>
        </w:numPr>
        <w:autoSpaceDE w:val="0"/>
        <w:autoSpaceDN w:val="0"/>
        <w:adjustRightInd w:val="0"/>
        <w:spacing w:line="240" w:lineRule="auto"/>
        <w:rPr>
          <w:b/>
          <w:u w:val="single"/>
        </w:rPr>
      </w:pPr>
      <w:r w:rsidRPr="00D51847">
        <w:rPr>
          <w:b/>
          <w:u w:val="single"/>
        </w:rPr>
        <w:t>Ochrona przyrody oraz krajobrazu i leśnictwa</w:t>
      </w:r>
    </w:p>
    <w:p w14:paraId="1F61128F" w14:textId="2DD703C5" w:rsidR="00310B8C" w:rsidRPr="00D51847" w:rsidRDefault="00310B8C" w:rsidP="00D51847">
      <w:pPr>
        <w:pStyle w:val="Akapitzlist"/>
        <w:numPr>
          <w:ilvl w:val="0"/>
          <w:numId w:val="68"/>
        </w:numPr>
        <w:spacing w:line="240" w:lineRule="auto"/>
        <w:ind w:left="709" w:hanging="425"/>
      </w:pPr>
      <w:r w:rsidRPr="00D51847">
        <w:t>działania związane z utrzymaniem i zachowaniem parków oraz ogrodów, będących przedmiotem ochrony na podstawie przepisów o ochronie za</w:t>
      </w:r>
      <w:r w:rsidR="0015521E" w:rsidRPr="00D51847">
        <w:t xml:space="preserve">bytków i opiece nad </w:t>
      </w:r>
      <w:r w:rsidR="004C5C95" w:rsidRPr="00D51847">
        <w:t xml:space="preserve">zabytkami do  </w:t>
      </w:r>
      <w:r w:rsidR="004C5C95" w:rsidRPr="00D51847">
        <w:rPr>
          <w:b/>
        </w:rPr>
        <w:t>30%</w:t>
      </w:r>
      <w:r w:rsidRPr="00D51847">
        <w:t>;</w:t>
      </w:r>
    </w:p>
    <w:p w14:paraId="6A11AA86" w14:textId="77777777" w:rsidR="00310B8C" w:rsidRPr="00D51847" w:rsidRDefault="00310B8C" w:rsidP="00D51847">
      <w:pPr>
        <w:adjustRightInd w:val="0"/>
        <w:spacing w:line="240" w:lineRule="auto"/>
        <w:ind w:firstLine="708"/>
      </w:pPr>
      <w:r w:rsidRPr="00D51847">
        <w:t>Dodatkowe uwarunkowania udzielenia dotacji:</w:t>
      </w:r>
    </w:p>
    <w:p w14:paraId="0CB60A98" w14:textId="6CC2557C" w:rsidR="00490F46" w:rsidRPr="00266F3F" w:rsidRDefault="00490F46" w:rsidP="00490F46">
      <w:pPr>
        <w:adjustRightInd w:val="0"/>
        <w:spacing w:line="240" w:lineRule="auto"/>
        <w:ind w:left="708"/>
      </w:pPr>
      <w:r w:rsidRPr="00266F3F">
        <w:t xml:space="preserve">do kosztów kwalifikujących się do objęcia pomocą mogą zostać zaliczone koszty infrastruktury technicznej (np. budowa/remont ścieżek spacerowych, oświetlenie terenu, zakup ławek, koszy na odpady itp.) w wysokości do </w:t>
      </w:r>
      <w:r w:rsidRPr="00266F3F">
        <w:rPr>
          <w:b/>
          <w:bCs/>
        </w:rPr>
        <w:t xml:space="preserve"> 5% </w:t>
      </w:r>
      <w:r w:rsidRPr="00266F3F">
        <w:t>kosztów kwalifikują</w:t>
      </w:r>
      <w:r w:rsidRPr="00D51847">
        <w:t>c</w:t>
      </w:r>
      <w:r w:rsidR="00D270EF" w:rsidRPr="00D51847">
        <w:t>ych</w:t>
      </w:r>
      <w:r w:rsidRPr="00D51847">
        <w:t xml:space="preserve"> </w:t>
      </w:r>
      <w:r w:rsidRPr="00266F3F">
        <w:t>się do objęcia pomocą związanych z rewaloryzacją zieleni;</w:t>
      </w:r>
    </w:p>
    <w:p w14:paraId="5F06F7AA" w14:textId="095FD648" w:rsidR="00086E08" w:rsidRDefault="00086E08" w:rsidP="00EA70BF">
      <w:pPr>
        <w:pStyle w:val="Akapitzlist"/>
        <w:numPr>
          <w:ilvl w:val="0"/>
          <w:numId w:val="68"/>
        </w:numPr>
        <w:spacing w:line="240" w:lineRule="auto"/>
        <w:ind w:left="709" w:hanging="425"/>
      </w:pPr>
      <w:r>
        <w:t xml:space="preserve">działania związane z zakładaniem i utrzymaniem łąk kwietnych na </w:t>
      </w:r>
      <w:r w:rsidR="000666C8">
        <w:t>terenach użytku publicznego</w:t>
      </w:r>
      <w:r>
        <w:t xml:space="preserve"> w celu zachowania bioróżnorodności do </w:t>
      </w:r>
      <w:r w:rsidRPr="00086E08">
        <w:rPr>
          <w:b/>
        </w:rPr>
        <w:t>9</w:t>
      </w:r>
      <w:r>
        <w:rPr>
          <w:b/>
        </w:rPr>
        <w:t>5</w:t>
      </w:r>
      <w:r w:rsidRPr="00086E08">
        <w:rPr>
          <w:b/>
        </w:rPr>
        <w:t>%</w:t>
      </w:r>
      <w:r>
        <w:rPr>
          <w:b/>
        </w:rPr>
        <w:t>,</w:t>
      </w:r>
      <w:r w:rsidRPr="00086E08">
        <w:rPr>
          <w:b/>
        </w:rPr>
        <w:t xml:space="preserve"> </w:t>
      </w:r>
      <w:r w:rsidRPr="00086E08">
        <w:t>ale nie więcej niż</w:t>
      </w:r>
      <w:r w:rsidRPr="00086E08">
        <w:rPr>
          <w:b/>
        </w:rPr>
        <w:t xml:space="preserve"> 30</w:t>
      </w:r>
      <w:r>
        <w:rPr>
          <w:b/>
        </w:rPr>
        <w:t> 000 </w:t>
      </w:r>
      <w:r w:rsidRPr="00086E08">
        <w:rPr>
          <w:b/>
        </w:rPr>
        <w:t>zł</w:t>
      </w:r>
    </w:p>
    <w:p w14:paraId="16542F2A" w14:textId="572C5A57" w:rsidR="00310B8C" w:rsidRPr="00D51847" w:rsidRDefault="00310B8C" w:rsidP="00D51847">
      <w:pPr>
        <w:pStyle w:val="Akapitzlist"/>
        <w:numPr>
          <w:ilvl w:val="0"/>
          <w:numId w:val="68"/>
        </w:numPr>
        <w:spacing w:line="240" w:lineRule="auto"/>
        <w:ind w:left="709" w:hanging="425"/>
      </w:pPr>
      <w:r w:rsidRPr="00D51847">
        <w:t xml:space="preserve">zadania czynnej ochrony w rezerwatach przyrody i obszarach Natura 2000 </w:t>
      </w:r>
      <w:r w:rsidR="00FC6C8A" w:rsidRPr="00D51847">
        <w:t>do</w:t>
      </w:r>
      <w:r w:rsidRPr="00D51847">
        <w:t xml:space="preserve"> </w:t>
      </w:r>
      <w:r w:rsidRPr="00D51847">
        <w:rPr>
          <w:b/>
        </w:rPr>
        <w:t>95%</w:t>
      </w:r>
      <w:r w:rsidRPr="00D51847">
        <w:t xml:space="preserve">, ale nie więcej niż </w:t>
      </w:r>
      <w:r w:rsidRPr="00D51847">
        <w:rPr>
          <w:b/>
        </w:rPr>
        <w:t>200 000 zł</w:t>
      </w:r>
      <w:r w:rsidRPr="00D51847">
        <w:t>;</w:t>
      </w:r>
    </w:p>
    <w:p w14:paraId="36A2169B" w14:textId="15751A1E" w:rsidR="00310B8C" w:rsidRPr="00D51847" w:rsidRDefault="00310B8C" w:rsidP="00D51847">
      <w:pPr>
        <w:pStyle w:val="Akapitzlist"/>
        <w:numPr>
          <w:ilvl w:val="0"/>
          <w:numId w:val="68"/>
        </w:numPr>
        <w:spacing w:line="240" w:lineRule="auto"/>
        <w:ind w:left="709" w:hanging="425"/>
        <w:rPr>
          <w:strike/>
        </w:rPr>
      </w:pPr>
      <w:r w:rsidRPr="00D51847">
        <w:t>zadania związane ze zwiększaniem lesistości kraju oraz zapobieganiem szkodom w</w:t>
      </w:r>
      <w:r w:rsidR="00EA70BF" w:rsidRPr="00266F3F">
        <w:t> </w:t>
      </w:r>
      <w:r w:rsidRPr="00D51847">
        <w:t>lasach i likwidacją tych szkód, spowodo</w:t>
      </w:r>
      <w:r w:rsidR="0015521E" w:rsidRPr="00D51847">
        <w:t xml:space="preserve">wanych przez czynniki biotyczne </w:t>
      </w:r>
      <w:r w:rsidR="00EA70BF" w:rsidRPr="00D51847">
        <w:t>i</w:t>
      </w:r>
      <w:r w:rsidR="00EA70BF" w:rsidRPr="00266F3F">
        <w:t> </w:t>
      </w:r>
      <w:r w:rsidRPr="00D51847">
        <w:t xml:space="preserve">abiotyczne </w:t>
      </w:r>
      <w:r w:rsidR="00FC6C8A" w:rsidRPr="00D51847">
        <w:t>do</w:t>
      </w:r>
      <w:r w:rsidRPr="00D51847">
        <w:t xml:space="preserve"> </w:t>
      </w:r>
      <w:r w:rsidR="00205650" w:rsidRPr="00D51847">
        <w:t xml:space="preserve"> </w:t>
      </w:r>
      <w:r w:rsidR="00205650" w:rsidRPr="00D51847">
        <w:rPr>
          <w:b/>
        </w:rPr>
        <w:t>50%</w:t>
      </w:r>
      <w:r w:rsidRPr="00D51847">
        <w:t>;</w:t>
      </w:r>
    </w:p>
    <w:p w14:paraId="1C886524" w14:textId="77777777" w:rsidR="00D51847" w:rsidRDefault="00310B8C" w:rsidP="00D51847">
      <w:pPr>
        <w:pStyle w:val="Akapitzlist"/>
        <w:numPr>
          <w:ilvl w:val="0"/>
          <w:numId w:val="68"/>
        </w:numPr>
        <w:spacing w:line="240" w:lineRule="auto"/>
        <w:ind w:left="709" w:hanging="425"/>
      </w:pPr>
      <w:r w:rsidRPr="00D51847">
        <w:lastRenderedPageBreak/>
        <w:t>przedsięwzięcia związane z ochroną i przywracaniem chronionych gatunków roślin lub zwierząt realizowane w rama</w:t>
      </w:r>
      <w:r w:rsidR="0015521E" w:rsidRPr="00D51847">
        <w:t xml:space="preserve">ch zadań własnych przez organy </w:t>
      </w:r>
      <w:r w:rsidRPr="00D51847">
        <w:t xml:space="preserve">administracji publicznej </w:t>
      </w:r>
      <w:r w:rsidR="00FC6C8A" w:rsidRPr="00D51847">
        <w:t>do</w:t>
      </w:r>
      <w:r w:rsidRPr="00D51847">
        <w:t xml:space="preserve"> </w:t>
      </w:r>
      <w:r w:rsidRPr="00D51847">
        <w:rPr>
          <w:b/>
        </w:rPr>
        <w:t>50%</w:t>
      </w:r>
      <w:r w:rsidRPr="00D51847">
        <w:t>;</w:t>
      </w:r>
    </w:p>
    <w:p w14:paraId="49512860" w14:textId="6853B4E4" w:rsidR="00310B8C" w:rsidRPr="007C35BB" w:rsidRDefault="003F39F7" w:rsidP="00D51847">
      <w:pPr>
        <w:pStyle w:val="Akapitzlist"/>
        <w:numPr>
          <w:ilvl w:val="0"/>
          <w:numId w:val="68"/>
        </w:numPr>
        <w:spacing w:line="240" w:lineRule="auto"/>
        <w:ind w:left="709" w:hanging="425"/>
      </w:pPr>
      <w:r w:rsidRPr="00D51847">
        <w:rPr>
          <w:color w:val="000000" w:themeColor="text1"/>
        </w:rPr>
        <w:t xml:space="preserve">opracowywanie planów ochrony dla obszarów podlegających ochronie na podstawie przepisów ustawy z dnia 16 kwietnia 2004 r. o ochronie przyrody (Dz. U. z 2020 r. poz. 55) do </w:t>
      </w:r>
      <w:r w:rsidRPr="00D51847">
        <w:rPr>
          <w:b/>
          <w:color w:val="000000" w:themeColor="text1"/>
        </w:rPr>
        <w:t>90%</w:t>
      </w:r>
      <w:r w:rsidRPr="00D51847">
        <w:rPr>
          <w:color w:val="000000" w:themeColor="text1"/>
        </w:rPr>
        <w:t xml:space="preserve">, ale nie więcej niż </w:t>
      </w:r>
      <w:r w:rsidRPr="00D51847">
        <w:rPr>
          <w:b/>
          <w:color w:val="000000" w:themeColor="text1"/>
        </w:rPr>
        <w:t>200 000 zł</w:t>
      </w:r>
      <w:r w:rsidRPr="00D51847">
        <w:rPr>
          <w:color w:val="000000" w:themeColor="text1"/>
        </w:rPr>
        <w:t>;</w:t>
      </w:r>
    </w:p>
    <w:p w14:paraId="16316053" w14:textId="71F7D731" w:rsidR="00B01496" w:rsidRPr="00D51847" w:rsidRDefault="00310B8C" w:rsidP="00D51847">
      <w:pPr>
        <w:pStyle w:val="Akapitzlist"/>
        <w:numPr>
          <w:ilvl w:val="0"/>
          <w:numId w:val="68"/>
        </w:numPr>
        <w:spacing w:line="240" w:lineRule="auto"/>
        <w:ind w:left="709" w:hanging="425"/>
      </w:pPr>
      <w:r w:rsidRPr="00D51847">
        <w:t xml:space="preserve">prowadzenie monitoringu przyrodniczego </w:t>
      </w:r>
      <w:r w:rsidR="00FC6C8A" w:rsidRPr="00D51847">
        <w:t>do</w:t>
      </w:r>
      <w:r w:rsidRPr="00D51847">
        <w:t xml:space="preserve"> </w:t>
      </w:r>
      <w:r w:rsidRPr="00D51847">
        <w:rPr>
          <w:b/>
        </w:rPr>
        <w:t>95%</w:t>
      </w:r>
      <w:r w:rsidRPr="00D51847">
        <w:t xml:space="preserve">; </w:t>
      </w:r>
    </w:p>
    <w:p w14:paraId="17F4C27A" w14:textId="03FB3B15" w:rsidR="00B01496" w:rsidRPr="00266F3F" w:rsidRDefault="00B01496" w:rsidP="00D51847">
      <w:pPr>
        <w:pStyle w:val="Akapitzlist"/>
        <w:numPr>
          <w:ilvl w:val="0"/>
          <w:numId w:val="68"/>
        </w:numPr>
        <w:spacing w:line="240" w:lineRule="auto"/>
        <w:ind w:left="709" w:hanging="425"/>
      </w:pPr>
      <w:r w:rsidRPr="00266F3F">
        <w:t>opracowanie audytów krajobrazowych z</w:t>
      </w:r>
      <w:r w:rsidR="00EA05BE" w:rsidRPr="00266F3F">
        <w:t xml:space="preserve">godnie z art. </w:t>
      </w:r>
      <w:r w:rsidR="000071A3" w:rsidRPr="00266F3F">
        <w:t>400 a ust. 1 pkt. 25 a</w:t>
      </w:r>
      <w:r w:rsidR="00EA05BE" w:rsidRPr="00266F3F">
        <w:t xml:space="preserve"> ustawy Prawo ochrony środowiska z dnia 27 kwietnia 200</w:t>
      </w:r>
      <w:r w:rsidRPr="00266F3F">
        <w:t xml:space="preserve">1 r. </w:t>
      </w:r>
      <w:r w:rsidR="00EA05BE" w:rsidRPr="00266F3F">
        <w:t xml:space="preserve">do </w:t>
      </w:r>
      <w:r w:rsidRPr="00266F3F">
        <w:t>10</w:t>
      </w:r>
      <w:r w:rsidR="00EA05BE" w:rsidRPr="00266F3F">
        <w:t xml:space="preserve"> % kosztów kwalifikowanych, </w:t>
      </w:r>
      <w:r w:rsidRPr="00266F3F">
        <w:t>ale nie więcej niż 50 000 zł na rok.</w:t>
      </w:r>
    </w:p>
    <w:p w14:paraId="431F989E" w14:textId="23D58156" w:rsidR="002353FA" w:rsidRPr="00D51847" w:rsidRDefault="00EA05BE" w:rsidP="00B01496">
      <w:pPr>
        <w:pStyle w:val="Akapitzlist"/>
        <w:autoSpaceDE w:val="0"/>
        <w:autoSpaceDN w:val="0"/>
        <w:adjustRightInd w:val="0"/>
        <w:spacing w:line="240" w:lineRule="auto"/>
        <w:rPr>
          <w:b/>
          <w:sz w:val="12"/>
          <w:u w:val="single"/>
        </w:rPr>
      </w:pPr>
      <w:r w:rsidRPr="00D51847">
        <w:t xml:space="preserve"> </w:t>
      </w:r>
    </w:p>
    <w:p w14:paraId="259DE545" w14:textId="77777777" w:rsidR="00310B8C" w:rsidRPr="00D51847" w:rsidRDefault="00310B8C" w:rsidP="00547689">
      <w:pPr>
        <w:numPr>
          <w:ilvl w:val="0"/>
          <w:numId w:val="41"/>
        </w:numPr>
        <w:autoSpaceDE w:val="0"/>
        <w:autoSpaceDN w:val="0"/>
        <w:adjustRightInd w:val="0"/>
        <w:spacing w:line="240" w:lineRule="auto"/>
        <w:rPr>
          <w:b/>
          <w:u w:val="single"/>
        </w:rPr>
      </w:pPr>
      <w:r w:rsidRPr="00D51847">
        <w:rPr>
          <w:b/>
          <w:u w:val="single"/>
        </w:rPr>
        <w:t>Monitoring środowiska</w:t>
      </w:r>
    </w:p>
    <w:p w14:paraId="29650085" w14:textId="3B13BB0C" w:rsidR="00EA70BF" w:rsidRPr="00D51847" w:rsidRDefault="00310B8C" w:rsidP="00D51847">
      <w:pPr>
        <w:pStyle w:val="Akapitzlist"/>
        <w:numPr>
          <w:ilvl w:val="0"/>
          <w:numId w:val="69"/>
        </w:numPr>
        <w:spacing w:line="240" w:lineRule="auto"/>
        <w:ind w:left="709"/>
      </w:pPr>
      <w:r w:rsidRPr="00D51847">
        <w:t xml:space="preserve">wspomaganie realizacji zadań państwowego monitoringu środowiska, innych systemów kontrolnych i pomiarowych oraz badań stanu środowiska </w:t>
      </w:r>
      <w:r w:rsidR="00FC6C8A" w:rsidRPr="00D51847">
        <w:t>do</w:t>
      </w:r>
      <w:r w:rsidRPr="00D51847">
        <w:t xml:space="preserve"> </w:t>
      </w:r>
      <w:r w:rsidRPr="00D51847">
        <w:rPr>
          <w:b/>
        </w:rPr>
        <w:t>70%</w:t>
      </w:r>
      <w:r w:rsidRPr="00D51847">
        <w:t>;</w:t>
      </w:r>
    </w:p>
    <w:p w14:paraId="16BAD0B1" w14:textId="73D56974" w:rsidR="00EA70BF" w:rsidRPr="00D51847" w:rsidRDefault="00310B8C" w:rsidP="00D51847">
      <w:pPr>
        <w:pStyle w:val="Akapitzlist"/>
        <w:numPr>
          <w:ilvl w:val="0"/>
          <w:numId w:val="69"/>
        </w:numPr>
        <w:spacing w:line="240" w:lineRule="auto"/>
        <w:ind w:left="709"/>
      </w:pPr>
      <w:r w:rsidRPr="00D51847">
        <w:t>rozwój sieci stacji pomiarowych, laboratoriów i ośrodków przetwarzania informacji,</w:t>
      </w:r>
      <w:r w:rsidR="0015521E" w:rsidRPr="00D51847">
        <w:t xml:space="preserve"> </w:t>
      </w:r>
      <w:r w:rsidRPr="00D51847">
        <w:t xml:space="preserve">służących badaniu stanu środowiska, w tym wydatki na nabywanie, utrzymanie, obsługę i zabezpieczenie specjalistycznego sprzętu i urządzeń technicznych, służących wykonywaniu działań na rzecz ochrony środowiska i gospodarki wodnej </w:t>
      </w:r>
      <w:r w:rsidR="00CB31DD" w:rsidRPr="00D51847">
        <w:t>do</w:t>
      </w:r>
      <w:r w:rsidRPr="00D51847">
        <w:t xml:space="preserve"> </w:t>
      </w:r>
      <w:r w:rsidRPr="00D51847">
        <w:rPr>
          <w:b/>
        </w:rPr>
        <w:t>50%</w:t>
      </w:r>
      <w:r w:rsidRPr="00D51847">
        <w:t>;</w:t>
      </w:r>
    </w:p>
    <w:p w14:paraId="335A5F16" w14:textId="2746086F" w:rsidR="00EA70BF" w:rsidRPr="00D51847" w:rsidRDefault="00CC11BB" w:rsidP="00D51847">
      <w:pPr>
        <w:pStyle w:val="Akapitzlist"/>
        <w:numPr>
          <w:ilvl w:val="0"/>
          <w:numId w:val="69"/>
        </w:numPr>
        <w:spacing w:line="240" w:lineRule="auto"/>
        <w:ind w:left="709"/>
      </w:pPr>
      <w:r w:rsidRPr="00266F3F">
        <w:t>wsparcie realizacji zadań kontrolnych realizowanych w celu zwiększenia możliwości</w:t>
      </w:r>
      <w:r w:rsidR="0015521E" w:rsidRPr="00266F3F">
        <w:t xml:space="preserve"> </w:t>
      </w:r>
      <w:r w:rsidRPr="00266F3F">
        <w:t>technicznych kontroli przestrzegania norm ochrony środowiska, utrzymania standardów środowiskowych oraz poprawności rea</w:t>
      </w:r>
      <w:r w:rsidR="0015521E" w:rsidRPr="00266F3F">
        <w:t xml:space="preserve">lizacji decyzji środowiskowych </w:t>
      </w:r>
      <w:r w:rsidR="00AC084E" w:rsidRPr="00266F3F">
        <w:t>i </w:t>
      </w:r>
      <w:r w:rsidRPr="00266F3F">
        <w:t>pozwoleń zintegrowanych przez organ inspekcji ochrony środowiska i inne or</w:t>
      </w:r>
      <w:r w:rsidR="00A873A8" w:rsidRPr="00266F3F">
        <w:t>gany ochrony środowis</w:t>
      </w:r>
      <w:r w:rsidR="00D32F11" w:rsidRPr="00266F3F">
        <w:t xml:space="preserve">ka do </w:t>
      </w:r>
      <w:r w:rsidR="00D32F11" w:rsidRPr="00266F3F">
        <w:rPr>
          <w:b/>
        </w:rPr>
        <w:t>100%</w:t>
      </w:r>
      <w:r w:rsidR="00D32F11" w:rsidRPr="00266F3F">
        <w:t xml:space="preserve">, ale nie więcej niż </w:t>
      </w:r>
      <w:r w:rsidR="00B01496" w:rsidRPr="00266F3F">
        <w:rPr>
          <w:b/>
        </w:rPr>
        <w:t xml:space="preserve">50 000,00 zł </w:t>
      </w:r>
      <w:r w:rsidR="00B01496" w:rsidRPr="00266F3F">
        <w:t>na rok.</w:t>
      </w:r>
      <w:r w:rsidR="00B01496" w:rsidRPr="00266F3F">
        <w:rPr>
          <w:b/>
        </w:rPr>
        <w:t xml:space="preserve"> </w:t>
      </w:r>
    </w:p>
    <w:p w14:paraId="5C2A4236" w14:textId="58B7F020" w:rsidR="00CC11BB" w:rsidRPr="00D51847" w:rsidRDefault="00310B8C" w:rsidP="00D51847">
      <w:pPr>
        <w:pStyle w:val="Akapitzlist"/>
        <w:numPr>
          <w:ilvl w:val="0"/>
          <w:numId w:val="69"/>
        </w:numPr>
        <w:spacing w:line="240" w:lineRule="auto"/>
        <w:ind w:left="709"/>
      </w:pPr>
      <w:r w:rsidRPr="00D51847">
        <w:t xml:space="preserve">realizacja zadań w ramach innych systemów kontrolnych i pomiarowych niż państwowy </w:t>
      </w:r>
      <w:r w:rsidR="0015521E" w:rsidRPr="00D51847">
        <w:t xml:space="preserve"> </w:t>
      </w:r>
      <w:r w:rsidRPr="00D51847">
        <w:t xml:space="preserve">monitoring środowiska oraz badania stanu środowiska </w:t>
      </w:r>
      <w:r w:rsidR="00CB31DD" w:rsidRPr="00D51847">
        <w:t>do</w:t>
      </w:r>
      <w:r w:rsidRPr="00D51847">
        <w:t xml:space="preserve"> </w:t>
      </w:r>
      <w:r w:rsidRPr="00D51847">
        <w:rPr>
          <w:b/>
        </w:rPr>
        <w:t>50%</w:t>
      </w:r>
      <w:r w:rsidR="00C04A35" w:rsidRPr="00D51847">
        <w:rPr>
          <w:b/>
        </w:rPr>
        <w:t>.</w:t>
      </w:r>
    </w:p>
    <w:p w14:paraId="053A6200" w14:textId="77777777" w:rsidR="00C04A35" w:rsidRPr="00D51847" w:rsidRDefault="00C04A35" w:rsidP="003E1524">
      <w:pPr>
        <w:autoSpaceDE w:val="0"/>
        <w:autoSpaceDN w:val="0"/>
        <w:adjustRightInd w:val="0"/>
        <w:spacing w:line="240" w:lineRule="auto"/>
        <w:rPr>
          <w:b/>
        </w:rPr>
      </w:pPr>
    </w:p>
    <w:p w14:paraId="6F4DC4A6" w14:textId="77777777" w:rsidR="00310B8C" w:rsidRPr="00D51847" w:rsidRDefault="00310B8C" w:rsidP="00547689">
      <w:pPr>
        <w:numPr>
          <w:ilvl w:val="0"/>
          <w:numId w:val="41"/>
        </w:numPr>
        <w:autoSpaceDE w:val="0"/>
        <w:autoSpaceDN w:val="0"/>
        <w:adjustRightInd w:val="0"/>
        <w:spacing w:line="240" w:lineRule="auto"/>
        <w:rPr>
          <w:b/>
          <w:u w:val="single"/>
        </w:rPr>
      </w:pPr>
      <w:r w:rsidRPr="00D51847">
        <w:rPr>
          <w:b/>
          <w:u w:val="single"/>
        </w:rPr>
        <w:t>Zapobieganie i likwidacja skutków poważnych awarii</w:t>
      </w:r>
    </w:p>
    <w:p w14:paraId="1A9CA923" w14:textId="138A08F1" w:rsidR="00E4635A" w:rsidRPr="00D51847" w:rsidRDefault="00310B8C" w:rsidP="00D51847">
      <w:pPr>
        <w:pStyle w:val="Akapitzlist"/>
        <w:numPr>
          <w:ilvl w:val="0"/>
          <w:numId w:val="70"/>
        </w:numPr>
        <w:spacing w:line="240" w:lineRule="auto"/>
        <w:ind w:left="709"/>
      </w:pPr>
      <w:r w:rsidRPr="00D51847">
        <w:t xml:space="preserve">przeciwdziałanie klęskom żywiołowym i likwidowanie ich skutków dla środowiska </w:t>
      </w:r>
      <w:r w:rsidR="00CB31DD" w:rsidRPr="00D51847">
        <w:t>do</w:t>
      </w:r>
      <w:r w:rsidR="00CB31DD" w:rsidRPr="00D51847">
        <w:rPr>
          <w:b/>
        </w:rPr>
        <w:t xml:space="preserve"> </w:t>
      </w:r>
      <w:r w:rsidRPr="00D51847">
        <w:rPr>
          <w:b/>
        </w:rPr>
        <w:t>70%</w:t>
      </w:r>
      <w:r w:rsidR="001D7E36" w:rsidRPr="00D51847">
        <w:t>;</w:t>
      </w:r>
    </w:p>
    <w:p w14:paraId="0B7834A1" w14:textId="0731BAE7" w:rsidR="00E4635A" w:rsidRPr="00D51847" w:rsidRDefault="00CC11BB" w:rsidP="00D51847">
      <w:pPr>
        <w:pStyle w:val="Akapitzlist"/>
        <w:numPr>
          <w:ilvl w:val="0"/>
          <w:numId w:val="70"/>
        </w:numPr>
        <w:spacing w:line="240" w:lineRule="auto"/>
        <w:ind w:left="709"/>
      </w:pPr>
      <w:r w:rsidRPr="00266F3F">
        <w:t xml:space="preserve">wsparcie działań kontrolnych zmierzających do ograniczenia występowania poważnych </w:t>
      </w:r>
      <w:r w:rsidR="003E1524" w:rsidRPr="00266F3F">
        <w:t xml:space="preserve"> </w:t>
      </w:r>
      <w:r w:rsidRPr="00266F3F">
        <w:t>awarii oraz określenia rozm</w:t>
      </w:r>
      <w:r w:rsidR="003E1524" w:rsidRPr="00266F3F">
        <w:t xml:space="preserve">iarów i skutków środowiskowych </w:t>
      </w:r>
      <w:r w:rsidRPr="00266F3F">
        <w:t>w sytuacji wystąpienia klęsk żywioło</w:t>
      </w:r>
      <w:r w:rsidR="00A873A8" w:rsidRPr="00266F3F">
        <w:t>wych i poważnych awar</w:t>
      </w:r>
      <w:r w:rsidR="00D32F11" w:rsidRPr="00266F3F">
        <w:t xml:space="preserve">ii do </w:t>
      </w:r>
      <w:r w:rsidR="00D32F11" w:rsidRPr="00266F3F">
        <w:rPr>
          <w:b/>
        </w:rPr>
        <w:t>100%</w:t>
      </w:r>
      <w:r w:rsidR="00D32F11" w:rsidRPr="00266F3F">
        <w:t xml:space="preserve">, ale nie więcej niż </w:t>
      </w:r>
      <w:r w:rsidR="006E25EC" w:rsidRPr="00266F3F">
        <w:rPr>
          <w:b/>
        </w:rPr>
        <w:t>20</w:t>
      </w:r>
      <w:r w:rsidR="00D32F11" w:rsidRPr="00266F3F">
        <w:rPr>
          <w:b/>
        </w:rPr>
        <w:t> 000,00 zł.</w:t>
      </w:r>
    </w:p>
    <w:p w14:paraId="6D293681" w14:textId="785BAB58" w:rsidR="00465FFC" w:rsidRPr="00D51847" w:rsidRDefault="00465FFC" w:rsidP="00D51847">
      <w:pPr>
        <w:pStyle w:val="Akapitzlist"/>
        <w:numPr>
          <w:ilvl w:val="0"/>
          <w:numId w:val="70"/>
        </w:numPr>
        <w:spacing w:line="240" w:lineRule="auto"/>
        <w:ind w:left="709"/>
      </w:pPr>
      <w:r w:rsidRPr="00D51847">
        <w:t>zakup sprzętu na doposażenie jednostek ochotniczych straży pożarnych</w:t>
      </w:r>
      <w:r w:rsidR="006B03AA" w:rsidRPr="00D51847">
        <w:t xml:space="preserve"> </w:t>
      </w:r>
      <w:r w:rsidR="006B03AA">
        <w:t>oraz w</w:t>
      </w:r>
      <w:r w:rsidR="006B03AA" w:rsidRPr="006B03AA">
        <w:t>odne</w:t>
      </w:r>
      <w:r w:rsidR="006B03AA">
        <w:t>go o</w:t>
      </w:r>
      <w:r w:rsidR="006B03AA" w:rsidRPr="006B03AA">
        <w:t>chotnicze</w:t>
      </w:r>
      <w:r w:rsidR="006B03AA">
        <w:t>go pogotowia r</w:t>
      </w:r>
      <w:r w:rsidR="006B03AA" w:rsidRPr="006B03AA">
        <w:t>atunkowe</w:t>
      </w:r>
      <w:r w:rsidR="006B03AA">
        <w:t>go</w:t>
      </w:r>
      <w:r w:rsidR="001A2F83">
        <w:t xml:space="preserve"> </w:t>
      </w:r>
      <w:r w:rsidRPr="007C35BB">
        <w:t>w sprzęt</w:t>
      </w:r>
      <w:r w:rsidR="003E1524" w:rsidRPr="00D51847">
        <w:t xml:space="preserve"> </w:t>
      </w:r>
      <w:r w:rsidRPr="00D51847">
        <w:t xml:space="preserve">niezbędny do działań związanych z ratownictwem ekologicznym </w:t>
      </w:r>
      <w:r w:rsidRPr="00D51847">
        <w:rPr>
          <w:b/>
        </w:rPr>
        <w:t>do 50%, ale nie więcej niż 100 000,00 zł;</w:t>
      </w:r>
    </w:p>
    <w:p w14:paraId="1D8B503A" w14:textId="77777777" w:rsidR="00CC11BB" w:rsidRPr="00D51847" w:rsidRDefault="00CC11BB" w:rsidP="003E1524">
      <w:pPr>
        <w:autoSpaceDE w:val="0"/>
        <w:autoSpaceDN w:val="0"/>
        <w:adjustRightInd w:val="0"/>
        <w:spacing w:line="240" w:lineRule="auto"/>
      </w:pPr>
    </w:p>
    <w:p w14:paraId="5D3646A7" w14:textId="77777777" w:rsidR="00310B8C" w:rsidRPr="00D51847" w:rsidRDefault="00310B8C" w:rsidP="00547689">
      <w:pPr>
        <w:numPr>
          <w:ilvl w:val="0"/>
          <w:numId w:val="41"/>
        </w:numPr>
        <w:autoSpaceDE w:val="0"/>
        <w:autoSpaceDN w:val="0"/>
        <w:adjustRightInd w:val="0"/>
        <w:spacing w:line="240" w:lineRule="auto"/>
        <w:rPr>
          <w:b/>
          <w:u w:val="single"/>
        </w:rPr>
      </w:pPr>
      <w:r w:rsidRPr="00D51847">
        <w:rPr>
          <w:b/>
          <w:u w:val="single"/>
        </w:rPr>
        <w:t>Inne</w:t>
      </w:r>
    </w:p>
    <w:p w14:paraId="24A0DC4D" w14:textId="24FCD014" w:rsidR="00E4635A" w:rsidRPr="00D51847" w:rsidRDefault="003E1524" w:rsidP="00D51847">
      <w:pPr>
        <w:pStyle w:val="Akapitzlist"/>
        <w:numPr>
          <w:ilvl w:val="0"/>
          <w:numId w:val="71"/>
        </w:numPr>
        <w:spacing w:line="240" w:lineRule="auto"/>
        <w:ind w:left="709"/>
      </w:pPr>
      <w:r w:rsidRPr="00D51847">
        <w:t xml:space="preserve"> </w:t>
      </w:r>
      <w:r w:rsidR="00310B8C" w:rsidRPr="00D51847">
        <w:t>system kontroli wnoszenia przewidzianych ustawą opłat za korzystanie ze środowiska,</w:t>
      </w:r>
      <w:r w:rsidRPr="00D51847">
        <w:t xml:space="preserve"> w</w:t>
      </w:r>
      <w:r w:rsidR="00E4635A" w:rsidRPr="00266F3F">
        <w:t> </w:t>
      </w:r>
      <w:r w:rsidR="00310B8C" w:rsidRPr="00D51847">
        <w:t xml:space="preserve">szczególności tworzenie baz </w:t>
      </w:r>
      <w:r w:rsidRPr="00D51847">
        <w:t xml:space="preserve">danych podmiotów korzystających </w:t>
      </w:r>
      <w:r w:rsidR="00310B8C" w:rsidRPr="00D51847">
        <w:t xml:space="preserve">ze środowiska obowiązanych do ponoszenia opłat </w:t>
      </w:r>
      <w:r w:rsidR="00CB31DD" w:rsidRPr="00D51847">
        <w:t>do</w:t>
      </w:r>
      <w:r w:rsidR="00310B8C" w:rsidRPr="00D51847">
        <w:t xml:space="preserve"> </w:t>
      </w:r>
      <w:r w:rsidR="00246062" w:rsidRPr="00D51847">
        <w:rPr>
          <w:b/>
        </w:rPr>
        <w:t xml:space="preserve"> 50%</w:t>
      </w:r>
      <w:r w:rsidR="001D7E36" w:rsidRPr="00D51847">
        <w:rPr>
          <w:b/>
        </w:rPr>
        <w:t>;</w:t>
      </w:r>
    </w:p>
    <w:p w14:paraId="6E59BEB6" w14:textId="6CFEE512" w:rsidR="00E4635A" w:rsidRPr="00D51847" w:rsidRDefault="00310B8C" w:rsidP="00D51847">
      <w:pPr>
        <w:pStyle w:val="Akapitzlist"/>
        <w:numPr>
          <w:ilvl w:val="0"/>
          <w:numId w:val="71"/>
        </w:numPr>
        <w:spacing w:line="240" w:lineRule="auto"/>
        <w:ind w:left="709"/>
      </w:pPr>
      <w:r w:rsidRPr="00D51847">
        <w:t xml:space="preserve">wspomaganie systemów gromadzenia i przetwarzania danych związanych z dostępem do </w:t>
      </w:r>
      <w:r w:rsidR="003E1524" w:rsidRPr="00D51847">
        <w:t xml:space="preserve"> </w:t>
      </w:r>
      <w:r w:rsidRPr="00D51847">
        <w:t xml:space="preserve">informacji o środowisku </w:t>
      </w:r>
      <w:r w:rsidR="00CB31DD" w:rsidRPr="00D51847">
        <w:t>do</w:t>
      </w:r>
      <w:r w:rsidRPr="00D51847">
        <w:t xml:space="preserve"> </w:t>
      </w:r>
      <w:r w:rsidRPr="00D51847">
        <w:rPr>
          <w:b/>
        </w:rPr>
        <w:t>50%</w:t>
      </w:r>
      <w:r w:rsidRPr="00D51847">
        <w:t>;</w:t>
      </w:r>
    </w:p>
    <w:p w14:paraId="7D7FB81A" w14:textId="62AF7F71" w:rsidR="00E4635A" w:rsidRPr="00D51847" w:rsidRDefault="00310B8C" w:rsidP="00D51847">
      <w:pPr>
        <w:pStyle w:val="Akapitzlist"/>
        <w:numPr>
          <w:ilvl w:val="0"/>
          <w:numId w:val="71"/>
        </w:numPr>
        <w:spacing w:line="240" w:lineRule="auto"/>
        <w:ind w:left="709"/>
      </w:pPr>
      <w:r w:rsidRPr="00D51847">
        <w:t xml:space="preserve">badania i upowszechnianie wyników badań oraz postęp techniczny w zakresie ochrony środowiska i gospodarki wodnej </w:t>
      </w:r>
      <w:r w:rsidR="00CB31DD" w:rsidRPr="00D51847">
        <w:t>do</w:t>
      </w:r>
      <w:r w:rsidRPr="00D51847">
        <w:t xml:space="preserve"> </w:t>
      </w:r>
      <w:r w:rsidRPr="00D51847">
        <w:rPr>
          <w:b/>
        </w:rPr>
        <w:t>50%</w:t>
      </w:r>
      <w:r w:rsidRPr="00D51847">
        <w:t>;</w:t>
      </w:r>
    </w:p>
    <w:p w14:paraId="73CDC481" w14:textId="0311F698" w:rsidR="004A6296" w:rsidRPr="00D51847" w:rsidRDefault="00310B8C" w:rsidP="00D51847">
      <w:pPr>
        <w:pStyle w:val="Akapitzlist"/>
        <w:numPr>
          <w:ilvl w:val="0"/>
          <w:numId w:val="71"/>
        </w:numPr>
        <w:spacing w:line="240" w:lineRule="auto"/>
        <w:ind w:left="709"/>
      </w:pPr>
      <w:r w:rsidRPr="00D51847">
        <w:t xml:space="preserve">opracowywanie i wdrażanie nowych technik i technologii w zakresie ochrony środowiska </w:t>
      </w:r>
      <w:r w:rsidR="003E1524" w:rsidRPr="00D51847">
        <w:t xml:space="preserve"> </w:t>
      </w:r>
      <w:r w:rsidRPr="00D51847">
        <w:t>i gospodarki wodnej, w szczególności d</w:t>
      </w:r>
      <w:r w:rsidR="00D32F11" w:rsidRPr="00D51847">
        <w:t xml:space="preserve">otyczących ograniczania emisji </w:t>
      </w:r>
      <w:r w:rsidR="004A6296" w:rsidRPr="00D51847">
        <w:t>i</w:t>
      </w:r>
      <w:r w:rsidR="004A6296" w:rsidRPr="00266F3F">
        <w:t> </w:t>
      </w:r>
      <w:r w:rsidRPr="00D51847">
        <w:t xml:space="preserve">zużycia wody, a także efektywnego wykorzystywania paliw </w:t>
      </w:r>
      <w:r w:rsidR="00CB31DD" w:rsidRPr="00D51847">
        <w:t>do</w:t>
      </w:r>
      <w:r w:rsidRPr="00D51847">
        <w:t xml:space="preserve"> </w:t>
      </w:r>
      <w:r w:rsidRPr="00D51847">
        <w:rPr>
          <w:b/>
        </w:rPr>
        <w:t>50%</w:t>
      </w:r>
      <w:r w:rsidRPr="00D51847">
        <w:t>;</w:t>
      </w:r>
    </w:p>
    <w:p w14:paraId="56843E24" w14:textId="72886332" w:rsidR="004A6296" w:rsidRPr="00D51847" w:rsidRDefault="00773C8C" w:rsidP="00D51847">
      <w:pPr>
        <w:pStyle w:val="Akapitzlist"/>
        <w:numPr>
          <w:ilvl w:val="0"/>
          <w:numId w:val="71"/>
        </w:numPr>
        <w:autoSpaceDE w:val="0"/>
        <w:autoSpaceDN w:val="0"/>
        <w:adjustRightInd w:val="0"/>
        <w:spacing w:line="240" w:lineRule="auto"/>
        <w:ind w:left="709"/>
      </w:pPr>
      <w:r w:rsidRPr="00D51847">
        <w:t xml:space="preserve">profilaktykę zdrowotną dzieci zamieszkałych na obszarach, na których występują przekroczenia standardów jakości środowiska do </w:t>
      </w:r>
      <w:r w:rsidRPr="00D51847">
        <w:rPr>
          <w:b/>
        </w:rPr>
        <w:t>50%</w:t>
      </w:r>
      <w:r w:rsidRPr="00D51847">
        <w:t>;</w:t>
      </w:r>
    </w:p>
    <w:p w14:paraId="0E35B705" w14:textId="26D6D100" w:rsidR="004A6296" w:rsidRPr="00D51847" w:rsidRDefault="00773C8C" w:rsidP="00D51847">
      <w:pPr>
        <w:pStyle w:val="Akapitzlist"/>
        <w:numPr>
          <w:ilvl w:val="0"/>
          <w:numId w:val="71"/>
        </w:numPr>
        <w:autoSpaceDE w:val="0"/>
        <w:autoSpaceDN w:val="0"/>
        <w:adjustRightInd w:val="0"/>
        <w:spacing w:line="240" w:lineRule="auto"/>
        <w:ind w:left="709"/>
        <w:rPr>
          <w:strike/>
        </w:rPr>
      </w:pPr>
      <w:r w:rsidRPr="00D51847">
        <w:lastRenderedPageBreak/>
        <w:t>opracowywanie wojewódzkich programów ochrony środowiska, programów ochrony powietrza, planów działań krótkoterminowych, programów ochrony przed hałasem, programów ochrony i rozwoju zasobów wodnych, planów gospodarki odpadami, planów gospodarowania wodami oraz krajowego programu oczyszczania ścieków komunalnych, a także wspomaganie realizacji i sy</w:t>
      </w:r>
      <w:r w:rsidR="004A6296" w:rsidRPr="00D51847">
        <w:t>stemu kontroli tych programów i</w:t>
      </w:r>
      <w:r w:rsidR="004A6296" w:rsidRPr="00266F3F">
        <w:t> </w:t>
      </w:r>
      <w:r w:rsidRPr="00D51847">
        <w:t xml:space="preserve">planów – do </w:t>
      </w:r>
      <w:r w:rsidRPr="00D51847">
        <w:rPr>
          <w:b/>
        </w:rPr>
        <w:t>90%</w:t>
      </w:r>
      <w:r w:rsidRPr="00D51847">
        <w:t>;</w:t>
      </w:r>
    </w:p>
    <w:p w14:paraId="385DD541" w14:textId="2D35F323" w:rsidR="004A6296" w:rsidRPr="00266F3F" w:rsidRDefault="00310B8C" w:rsidP="00D51847">
      <w:pPr>
        <w:pStyle w:val="Akapitzlist"/>
        <w:numPr>
          <w:ilvl w:val="0"/>
          <w:numId w:val="71"/>
        </w:numPr>
        <w:autoSpaceDE w:val="0"/>
        <w:autoSpaceDN w:val="0"/>
        <w:adjustRightInd w:val="0"/>
        <w:spacing w:line="240" w:lineRule="auto"/>
        <w:ind w:left="709"/>
        <w:rPr>
          <w:strike/>
        </w:rPr>
      </w:pPr>
      <w:r w:rsidRPr="00266F3F">
        <w:t xml:space="preserve">zakup </w:t>
      </w:r>
      <w:r w:rsidR="00E57E56" w:rsidRPr="00266F3F">
        <w:t>samochodu</w:t>
      </w:r>
      <w:r w:rsidR="00FF4775" w:rsidRPr="00266F3F">
        <w:t xml:space="preserve"> </w:t>
      </w:r>
      <w:r w:rsidR="00AE6DD8" w:rsidRPr="00266F3F">
        <w:t xml:space="preserve">osobowego </w:t>
      </w:r>
      <w:r w:rsidR="00FF4775" w:rsidRPr="00266F3F">
        <w:t>z napędem hybrydowym lub elektrycznym</w:t>
      </w:r>
      <w:r w:rsidR="00AE6DD8" w:rsidRPr="00266F3F">
        <w:t xml:space="preserve"> dla państwowych jednostek budżetowych</w:t>
      </w:r>
      <w:r w:rsidRPr="00266F3F">
        <w:t xml:space="preserve">, służących wyłącznie </w:t>
      </w:r>
      <w:r w:rsidR="00FF4775" w:rsidRPr="00266F3F">
        <w:t xml:space="preserve">przeprowadzaniu kontroli bezpieczeństwa </w:t>
      </w:r>
      <w:r w:rsidR="00A3753B" w:rsidRPr="00266F3F">
        <w:t xml:space="preserve">publicznego </w:t>
      </w:r>
      <w:r w:rsidR="00AE6DD8" w:rsidRPr="00266F3F">
        <w:t>i/lub</w:t>
      </w:r>
      <w:r w:rsidRPr="00266F3F">
        <w:t xml:space="preserve"> realizacji zadań z zakresu ochrony środowiska </w:t>
      </w:r>
      <w:r w:rsidR="006E6C24" w:rsidRPr="00266F3F">
        <w:t>do</w:t>
      </w:r>
      <w:r w:rsidR="00C374D7" w:rsidRPr="00266F3F">
        <w:t xml:space="preserve"> </w:t>
      </w:r>
      <w:r w:rsidRPr="00266F3F">
        <w:rPr>
          <w:b/>
        </w:rPr>
        <w:t>50%</w:t>
      </w:r>
      <w:r w:rsidRPr="00266F3F">
        <w:t>, ale nie więcej niż</w:t>
      </w:r>
      <w:r w:rsidR="00D32F11" w:rsidRPr="00266F3F">
        <w:rPr>
          <w:b/>
        </w:rPr>
        <w:t xml:space="preserve"> 6</w:t>
      </w:r>
      <w:r w:rsidRPr="00266F3F">
        <w:rPr>
          <w:b/>
        </w:rPr>
        <w:t>0 000 zł</w:t>
      </w:r>
      <w:r w:rsidR="0042112D" w:rsidRPr="00266F3F">
        <w:rPr>
          <w:b/>
        </w:rPr>
        <w:t xml:space="preserve"> na </w:t>
      </w:r>
      <w:r w:rsidR="00C374D7" w:rsidRPr="00266F3F">
        <w:rPr>
          <w:b/>
        </w:rPr>
        <w:t xml:space="preserve">jeden </w:t>
      </w:r>
      <w:r w:rsidRPr="00266F3F">
        <w:rPr>
          <w:b/>
        </w:rPr>
        <w:t>samochód</w:t>
      </w:r>
      <w:r w:rsidR="00A3753B" w:rsidRPr="00266F3F">
        <w:t>.</w:t>
      </w:r>
    </w:p>
    <w:p w14:paraId="60AE3778" w14:textId="3AD810F0" w:rsidR="00A23D21" w:rsidRPr="00D51847" w:rsidRDefault="00CC11BB" w:rsidP="00D51847">
      <w:pPr>
        <w:pStyle w:val="Akapitzlist"/>
        <w:numPr>
          <w:ilvl w:val="0"/>
          <w:numId w:val="71"/>
        </w:numPr>
        <w:autoSpaceDE w:val="0"/>
        <w:autoSpaceDN w:val="0"/>
        <w:adjustRightInd w:val="0"/>
        <w:spacing w:line="240" w:lineRule="auto"/>
        <w:ind w:left="709"/>
        <w:rPr>
          <w:strike/>
        </w:rPr>
      </w:pPr>
      <w:r w:rsidRPr="00266F3F">
        <w:t xml:space="preserve">zakup </w:t>
      </w:r>
      <w:r w:rsidR="00A3753B" w:rsidRPr="00266F3F">
        <w:t xml:space="preserve">sprzętu </w:t>
      </w:r>
      <w:r w:rsidR="00E57E56" w:rsidRPr="00266F3F">
        <w:t xml:space="preserve">specjalistycznego i/lub </w:t>
      </w:r>
      <w:r w:rsidRPr="00266F3F">
        <w:t xml:space="preserve">pojazdów specjalistycznych </w:t>
      </w:r>
      <w:r w:rsidR="00E57E56" w:rsidRPr="00266F3F">
        <w:t>(z wyłączeniem zakupu samochodów</w:t>
      </w:r>
      <w:r w:rsidR="00AE6DD8" w:rsidRPr="00266F3F">
        <w:t xml:space="preserve"> osobowych</w:t>
      </w:r>
      <w:r w:rsidR="00E57E56" w:rsidRPr="00266F3F">
        <w:t xml:space="preserve">) </w:t>
      </w:r>
      <w:r w:rsidR="00A3753B" w:rsidRPr="00266F3F">
        <w:t xml:space="preserve">dla państwowych jednostek budżetowych </w:t>
      </w:r>
      <w:r w:rsidRPr="00266F3F">
        <w:t>sł</w:t>
      </w:r>
      <w:r w:rsidR="0034384C" w:rsidRPr="00266F3F">
        <w:t>użących do działań kontrolnych o</w:t>
      </w:r>
      <w:r w:rsidRPr="00266F3F">
        <w:t xml:space="preserve">raz określenia zagrożeń środowiskowych </w:t>
      </w:r>
      <w:r w:rsidR="0027231F" w:rsidRPr="00266F3F">
        <w:t>i oceny skutków wystą</w:t>
      </w:r>
      <w:r w:rsidR="003F7750" w:rsidRPr="00266F3F">
        <w:t>pienia poważnych awar</w:t>
      </w:r>
      <w:r w:rsidR="00D32F11" w:rsidRPr="00266F3F">
        <w:t xml:space="preserve">ii do </w:t>
      </w:r>
      <w:r w:rsidR="00D32F11" w:rsidRPr="00266F3F">
        <w:rPr>
          <w:b/>
        </w:rPr>
        <w:t>100%</w:t>
      </w:r>
      <w:r w:rsidR="00D32F11" w:rsidRPr="00266F3F">
        <w:t xml:space="preserve">, ale nie więcej niż </w:t>
      </w:r>
      <w:r w:rsidR="00DA711B" w:rsidRPr="00266F3F">
        <w:t xml:space="preserve">łącznie </w:t>
      </w:r>
      <w:r w:rsidR="00E57E56" w:rsidRPr="00266F3F">
        <w:rPr>
          <w:b/>
        </w:rPr>
        <w:t>150 000,00 zł</w:t>
      </w:r>
      <w:r w:rsidR="00DA711B" w:rsidRPr="00266F3F">
        <w:rPr>
          <w:b/>
        </w:rPr>
        <w:t xml:space="preserve"> </w:t>
      </w:r>
      <w:r w:rsidR="00DA711B" w:rsidRPr="00266F3F">
        <w:t>dla jednego wnioskodawcy.</w:t>
      </w:r>
    </w:p>
    <w:p w14:paraId="70818F1B" w14:textId="0E0EA6E0" w:rsidR="00490F46" w:rsidRPr="00266F3F" w:rsidRDefault="00490F46" w:rsidP="00773C8C">
      <w:pPr>
        <w:autoSpaceDE w:val="0"/>
        <w:autoSpaceDN w:val="0"/>
        <w:adjustRightInd w:val="0"/>
        <w:spacing w:line="240" w:lineRule="auto"/>
        <w:rPr>
          <w:snapToGrid w:val="0"/>
        </w:rPr>
      </w:pPr>
    </w:p>
    <w:p w14:paraId="1569425B" w14:textId="0CE069D8" w:rsidR="00310B8C" w:rsidRPr="00266F3F" w:rsidRDefault="00310B8C" w:rsidP="00490F46">
      <w:pPr>
        <w:autoSpaceDE w:val="0"/>
        <w:autoSpaceDN w:val="0"/>
        <w:adjustRightInd w:val="0"/>
        <w:spacing w:line="240" w:lineRule="auto"/>
        <w:ind w:left="708"/>
        <w:rPr>
          <w:snapToGrid w:val="0"/>
        </w:rPr>
      </w:pPr>
      <w:r w:rsidRPr="00266F3F">
        <w:rPr>
          <w:snapToGrid w:val="0"/>
        </w:rPr>
        <w:t xml:space="preserve">Warunki określone w ust. 1 </w:t>
      </w:r>
      <w:r w:rsidR="00A72D46" w:rsidRPr="00266F3F">
        <w:rPr>
          <w:snapToGrid w:val="0"/>
        </w:rPr>
        <w:t>pkt.</w:t>
      </w:r>
      <w:r w:rsidR="003A389E" w:rsidRPr="00266F3F">
        <w:rPr>
          <w:snapToGrid w:val="0"/>
        </w:rPr>
        <w:t xml:space="preserve"> H</w:t>
      </w:r>
      <w:r w:rsidR="00A72D46" w:rsidRPr="00266F3F">
        <w:rPr>
          <w:snapToGrid w:val="0"/>
        </w:rPr>
        <w:t xml:space="preserve"> 1 – 6 </w:t>
      </w:r>
      <w:r w:rsidRPr="00D51847">
        <w:t>stosuje się również do środków przekazywanych na realizację zadań państwowym jednostkom budżetowym (pjb).</w:t>
      </w:r>
    </w:p>
    <w:p w14:paraId="72476CCB" w14:textId="77777777" w:rsidR="004A6296" w:rsidRPr="00266F3F" w:rsidRDefault="004A6296" w:rsidP="00773C8C">
      <w:pPr>
        <w:autoSpaceDE w:val="0"/>
        <w:autoSpaceDN w:val="0"/>
        <w:adjustRightInd w:val="0"/>
        <w:spacing w:line="240" w:lineRule="auto"/>
        <w:rPr>
          <w:snapToGrid w:val="0"/>
        </w:rPr>
      </w:pPr>
    </w:p>
    <w:p w14:paraId="39258ACD" w14:textId="77777777" w:rsidR="004A6296" w:rsidRPr="00D51847" w:rsidRDefault="004A6296" w:rsidP="00773C8C">
      <w:pPr>
        <w:autoSpaceDE w:val="0"/>
        <w:autoSpaceDN w:val="0"/>
        <w:adjustRightInd w:val="0"/>
        <w:spacing w:line="240" w:lineRule="auto"/>
      </w:pPr>
    </w:p>
    <w:p w14:paraId="022355B5" w14:textId="0E230890" w:rsidR="00310B8C" w:rsidRPr="00D51847" w:rsidRDefault="00310B8C" w:rsidP="00927B5C">
      <w:pPr>
        <w:pStyle w:val="Tekstpodstawowy2"/>
        <w:numPr>
          <w:ilvl w:val="1"/>
          <w:numId w:val="34"/>
        </w:numPr>
        <w:tabs>
          <w:tab w:val="clear" w:pos="786"/>
          <w:tab w:val="num" w:pos="284"/>
        </w:tabs>
        <w:spacing w:line="240" w:lineRule="auto"/>
        <w:ind w:left="284" w:hanging="284"/>
      </w:pPr>
      <w:r w:rsidRPr="00D51847">
        <w:t xml:space="preserve">Kwota </w:t>
      </w:r>
      <w:r w:rsidR="001B4FF3" w:rsidRPr="00266F3F">
        <w:rPr>
          <w:snapToGrid w:val="0"/>
        </w:rPr>
        <w:t>wnioskowanej</w:t>
      </w:r>
      <w:r w:rsidR="001B4FF3" w:rsidRPr="00D51847">
        <w:t xml:space="preserve"> </w:t>
      </w:r>
      <w:r w:rsidRPr="00D51847">
        <w:t xml:space="preserve">dotacji </w:t>
      </w:r>
      <w:r w:rsidRPr="00D51847">
        <w:rPr>
          <w:b/>
        </w:rPr>
        <w:t>nie może być niższa niż 5 000 zł</w:t>
      </w:r>
      <w:r w:rsidRPr="00D51847">
        <w:t>, z wyłączeniem dotacji udzielanych w tryb</w:t>
      </w:r>
      <w:r w:rsidR="009A1B3F" w:rsidRPr="00D51847">
        <w:t>ie konkursowego nabor</w:t>
      </w:r>
      <w:r w:rsidR="00E226C4" w:rsidRPr="00D51847">
        <w:t xml:space="preserve">u wniosków </w:t>
      </w:r>
      <w:r w:rsidR="006236C1" w:rsidRPr="00D51847">
        <w:t xml:space="preserve">oraz dotacji udzielanych na podstawie </w:t>
      </w:r>
      <w:r w:rsidR="009A1B3F" w:rsidRPr="00D51847">
        <w:t>odrębnych P</w:t>
      </w:r>
      <w:r w:rsidR="006236C1" w:rsidRPr="00D51847">
        <w:t>rogramów, ustalanych przez Radę Nadzorczą Funduszu</w:t>
      </w:r>
      <w:r w:rsidR="009A1B3F" w:rsidRPr="00D51847">
        <w:t>.</w:t>
      </w:r>
    </w:p>
    <w:p w14:paraId="209BC085" w14:textId="77777777" w:rsidR="00310B8C" w:rsidRPr="00D51847" w:rsidRDefault="00310B8C" w:rsidP="00CF3FCF">
      <w:pPr>
        <w:pStyle w:val="Tekstpodstawowy2"/>
        <w:numPr>
          <w:ilvl w:val="1"/>
          <w:numId w:val="34"/>
        </w:numPr>
        <w:tabs>
          <w:tab w:val="clear" w:pos="786"/>
          <w:tab w:val="num" w:pos="284"/>
        </w:tabs>
        <w:spacing w:line="240" w:lineRule="auto"/>
        <w:ind w:left="284" w:hanging="284"/>
      </w:pPr>
      <w:r w:rsidRPr="00D51847">
        <w:t>Zarząd Funduszu może ustalać regulaminy określające szczegółowe procedury i warunki udzielania dotacji dla poszczególnych grup zadań.</w:t>
      </w:r>
    </w:p>
    <w:p w14:paraId="5085AFEB" w14:textId="73BF2F92" w:rsidR="001C704B" w:rsidRPr="00D51847" w:rsidRDefault="00310B8C" w:rsidP="00CF3FCF">
      <w:pPr>
        <w:pStyle w:val="Tekstpodstawowy2"/>
        <w:numPr>
          <w:ilvl w:val="1"/>
          <w:numId w:val="34"/>
        </w:numPr>
        <w:tabs>
          <w:tab w:val="clear" w:pos="786"/>
          <w:tab w:val="num" w:pos="284"/>
        </w:tabs>
        <w:spacing w:line="240" w:lineRule="auto"/>
        <w:ind w:left="284" w:hanging="284"/>
      </w:pPr>
      <w:r w:rsidRPr="00D51847">
        <w:t>Do kosztów kwalifikujących się do objęcia pomocą zalicza się koszty poniesione przez wnioskodawcę nie wcześniej niż w roku poprzedzającym złożenie wniosku.</w:t>
      </w:r>
    </w:p>
    <w:p w14:paraId="6B6FFB61" w14:textId="278FC047" w:rsidR="004E59E4" w:rsidRPr="00266F3F" w:rsidRDefault="00B873D2" w:rsidP="007E3B67">
      <w:pPr>
        <w:pStyle w:val="Tekstpodstawowy2"/>
        <w:numPr>
          <w:ilvl w:val="1"/>
          <w:numId w:val="34"/>
        </w:numPr>
        <w:tabs>
          <w:tab w:val="clear" w:pos="786"/>
          <w:tab w:val="num" w:pos="284"/>
        </w:tabs>
        <w:spacing w:line="240" w:lineRule="auto"/>
        <w:ind w:left="284" w:hanging="284"/>
        <w:rPr>
          <w:snapToGrid w:val="0"/>
          <w:szCs w:val="24"/>
        </w:rPr>
      </w:pPr>
      <w:r w:rsidRPr="00266F3F">
        <w:t>Osobom fizycznym i rolnikom Fundusz udziela dotacji tylko zgodnie z realizowanymi Programami.</w:t>
      </w:r>
    </w:p>
    <w:p w14:paraId="50D0323E" w14:textId="77777777" w:rsidR="004E59E4" w:rsidRPr="00D51847" w:rsidRDefault="004E59E4" w:rsidP="00D51847">
      <w:pPr>
        <w:pStyle w:val="Tekstpodstawowy2"/>
        <w:spacing w:line="240" w:lineRule="auto"/>
        <w:ind w:left="284"/>
      </w:pPr>
    </w:p>
    <w:p w14:paraId="18604A9B" w14:textId="1849488E" w:rsidR="002507DC" w:rsidRPr="00D51847" w:rsidRDefault="002507DC" w:rsidP="00547689">
      <w:pPr>
        <w:pStyle w:val="Default"/>
        <w:jc w:val="center"/>
        <w:rPr>
          <w:b/>
          <w:color w:val="auto"/>
        </w:rPr>
      </w:pPr>
      <w:r w:rsidRPr="00D51847">
        <w:rPr>
          <w:b/>
          <w:color w:val="auto"/>
        </w:rPr>
        <w:t xml:space="preserve">§ </w:t>
      </w:r>
      <w:r w:rsidR="00787674" w:rsidRPr="00D51847">
        <w:rPr>
          <w:b/>
          <w:color w:val="auto"/>
        </w:rPr>
        <w:t>10</w:t>
      </w:r>
    </w:p>
    <w:p w14:paraId="0128F5C4" w14:textId="0890EB8E" w:rsidR="00306FE7" w:rsidRPr="00D51847" w:rsidRDefault="00310B8C" w:rsidP="00547689">
      <w:pPr>
        <w:pStyle w:val="Default"/>
        <w:jc w:val="both"/>
        <w:rPr>
          <w:color w:val="auto"/>
        </w:rPr>
      </w:pPr>
      <w:r w:rsidRPr="00D51847">
        <w:rPr>
          <w:color w:val="auto"/>
        </w:rPr>
        <w:t>Do umów dotacji oraz umów o realizację zadania zawieranych z państwowymi jednostkami budżetowymi stosuje się odpowiednio przepisy § 7.</w:t>
      </w:r>
    </w:p>
    <w:p w14:paraId="555A7D17" w14:textId="77777777" w:rsidR="00773C8C" w:rsidRPr="00D51847" w:rsidRDefault="00773C8C" w:rsidP="00547689">
      <w:pPr>
        <w:pStyle w:val="Default"/>
        <w:jc w:val="center"/>
        <w:rPr>
          <w:b/>
          <w:color w:val="auto"/>
        </w:rPr>
      </w:pPr>
    </w:p>
    <w:p w14:paraId="7DB7A9F0" w14:textId="77777777" w:rsidR="004A6296" w:rsidRPr="00266F3F" w:rsidRDefault="004A6296" w:rsidP="00547689">
      <w:pPr>
        <w:pStyle w:val="Default"/>
        <w:jc w:val="center"/>
        <w:rPr>
          <w:b/>
          <w:bCs/>
          <w:color w:val="auto"/>
        </w:rPr>
      </w:pPr>
    </w:p>
    <w:p w14:paraId="0C812EEA" w14:textId="77777777" w:rsidR="00310B8C" w:rsidRPr="00D51847" w:rsidRDefault="00310B8C" w:rsidP="00547689">
      <w:pPr>
        <w:pStyle w:val="Default"/>
        <w:jc w:val="center"/>
        <w:rPr>
          <w:b/>
          <w:color w:val="auto"/>
        </w:rPr>
      </w:pPr>
      <w:r w:rsidRPr="00D51847">
        <w:rPr>
          <w:b/>
          <w:color w:val="auto"/>
        </w:rPr>
        <w:t>V. Dopłaty do kredytów udzielanych przez banki</w:t>
      </w:r>
    </w:p>
    <w:p w14:paraId="52F18BCB" w14:textId="179B520A" w:rsidR="00310B8C" w:rsidRPr="00D51847" w:rsidRDefault="00310B8C" w:rsidP="00547689">
      <w:pPr>
        <w:pStyle w:val="Default"/>
        <w:jc w:val="center"/>
        <w:rPr>
          <w:b/>
          <w:color w:val="auto"/>
        </w:rPr>
      </w:pPr>
      <w:r w:rsidRPr="00D51847">
        <w:rPr>
          <w:b/>
          <w:color w:val="auto"/>
        </w:rPr>
        <w:t xml:space="preserve">§ </w:t>
      </w:r>
      <w:r w:rsidR="00F06ED6" w:rsidRPr="00D51847">
        <w:rPr>
          <w:b/>
          <w:color w:val="auto"/>
        </w:rPr>
        <w:t>11</w:t>
      </w:r>
    </w:p>
    <w:p w14:paraId="178CBAD9" w14:textId="68128F2F" w:rsidR="00310B8C" w:rsidRPr="00D51847" w:rsidRDefault="00310B8C" w:rsidP="00547689">
      <w:pPr>
        <w:pStyle w:val="Default"/>
        <w:numPr>
          <w:ilvl w:val="0"/>
          <w:numId w:val="29"/>
        </w:numPr>
        <w:ind w:left="284" w:hanging="284"/>
        <w:jc w:val="both"/>
        <w:rPr>
          <w:color w:val="auto"/>
        </w:rPr>
      </w:pPr>
      <w:r w:rsidRPr="00D51847">
        <w:rPr>
          <w:color w:val="auto"/>
        </w:rPr>
        <w:t>Fundusz może, w przypadku braku środków własnych do obsługi wszystkich wniosków o</w:t>
      </w:r>
      <w:r w:rsidR="004A6296" w:rsidRPr="00266F3F">
        <w:rPr>
          <w:color w:val="auto"/>
        </w:rPr>
        <w:t> </w:t>
      </w:r>
      <w:r w:rsidRPr="00D51847">
        <w:rPr>
          <w:color w:val="auto"/>
        </w:rPr>
        <w:t>pożyczki:</w:t>
      </w:r>
    </w:p>
    <w:p w14:paraId="0CE8D0FB" w14:textId="77777777" w:rsidR="00310B8C" w:rsidRPr="00D51847" w:rsidRDefault="00310B8C" w:rsidP="00547689">
      <w:pPr>
        <w:pStyle w:val="Default"/>
        <w:numPr>
          <w:ilvl w:val="0"/>
          <w:numId w:val="30"/>
        </w:numPr>
        <w:ind w:left="567" w:hanging="283"/>
        <w:jc w:val="both"/>
        <w:rPr>
          <w:color w:val="auto"/>
        </w:rPr>
      </w:pPr>
      <w:r w:rsidRPr="00D51847">
        <w:rPr>
          <w:color w:val="auto"/>
        </w:rPr>
        <w:t xml:space="preserve">udzielać wnioskodawcom, którzy dokonali wyboru banku, dopłat do oprocentowania kredytów bankowych udzielanych przez banki i pożyczek na zadania z zakresu ochrony środowiska i gospodarki wodnej; </w:t>
      </w:r>
    </w:p>
    <w:p w14:paraId="5AA5DEDC" w14:textId="5DD8F60E" w:rsidR="00310B8C" w:rsidRPr="00D51847" w:rsidRDefault="00310B8C" w:rsidP="00547689">
      <w:pPr>
        <w:pStyle w:val="Default"/>
        <w:numPr>
          <w:ilvl w:val="0"/>
          <w:numId w:val="30"/>
        </w:numPr>
        <w:ind w:left="567" w:hanging="283"/>
        <w:jc w:val="both"/>
        <w:rPr>
          <w:color w:val="auto"/>
        </w:rPr>
      </w:pPr>
      <w:r w:rsidRPr="00D51847">
        <w:rPr>
          <w:color w:val="auto"/>
        </w:rPr>
        <w:t>udostępniać bankom wybranym przez Fundusz, środki finansowe z przeznaczeniem na dopłaty do oprocentowania udzielanych przez</w:t>
      </w:r>
      <w:r w:rsidR="004A6296" w:rsidRPr="00D51847">
        <w:rPr>
          <w:color w:val="auto"/>
        </w:rPr>
        <w:t xml:space="preserve"> banki preferencyjnych kredytów</w:t>
      </w:r>
      <w:r w:rsidR="004A6296" w:rsidRPr="00266F3F">
        <w:rPr>
          <w:color w:val="auto"/>
        </w:rPr>
        <w:t xml:space="preserve"> </w:t>
      </w:r>
      <w:r w:rsidRPr="00D51847">
        <w:rPr>
          <w:color w:val="auto"/>
        </w:rPr>
        <w:t>i</w:t>
      </w:r>
      <w:r w:rsidR="004A6296" w:rsidRPr="00266F3F">
        <w:rPr>
          <w:color w:val="auto"/>
        </w:rPr>
        <w:t> </w:t>
      </w:r>
      <w:r w:rsidRPr="00D51847">
        <w:rPr>
          <w:color w:val="auto"/>
        </w:rPr>
        <w:t>pożyczek na wskazane przez Fundusz programy i przedsięwzięcia z zakresu ochrony środowiska i gospodarki wodnej;</w:t>
      </w:r>
    </w:p>
    <w:p w14:paraId="2863882C" w14:textId="77777777" w:rsidR="00310B8C" w:rsidRPr="00D51847" w:rsidRDefault="00310B8C" w:rsidP="00547689">
      <w:pPr>
        <w:pStyle w:val="Default"/>
        <w:numPr>
          <w:ilvl w:val="0"/>
          <w:numId w:val="30"/>
        </w:numPr>
        <w:ind w:left="567" w:hanging="283"/>
        <w:jc w:val="both"/>
        <w:rPr>
          <w:color w:val="auto"/>
        </w:rPr>
      </w:pPr>
      <w:r w:rsidRPr="00D51847">
        <w:rPr>
          <w:color w:val="auto"/>
        </w:rPr>
        <w:t xml:space="preserve">udzielać wnioskodawcom, którzy uzyskali kredyt bankowy na zadanie z zakresu ochrony środowiska lub gospodarki wodnej dotacji przeznaczonej na częściową spłatę kapitału kredytu; </w:t>
      </w:r>
    </w:p>
    <w:p w14:paraId="0D6BC931" w14:textId="77777777" w:rsidR="00310B8C" w:rsidRPr="00D51847" w:rsidRDefault="00310B8C" w:rsidP="00547689">
      <w:pPr>
        <w:pStyle w:val="Default"/>
        <w:numPr>
          <w:ilvl w:val="0"/>
          <w:numId w:val="30"/>
        </w:numPr>
        <w:ind w:left="567" w:hanging="283"/>
        <w:jc w:val="both"/>
        <w:rPr>
          <w:color w:val="auto"/>
        </w:rPr>
      </w:pPr>
      <w:r w:rsidRPr="00D51847">
        <w:rPr>
          <w:color w:val="auto"/>
        </w:rPr>
        <w:lastRenderedPageBreak/>
        <w:t>udzielać wnioskodawcom dopłaty do oprocentowania lub ceny wykupu obligacji wyemitowanych w celu pozyskania środków na realizację zadań z zakresu ochrony środowiska i gospodarki wodnej;</w:t>
      </w:r>
    </w:p>
    <w:p w14:paraId="47921DF5" w14:textId="61288C8F" w:rsidR="003F39F7" w:rsidRPr="00221DD5" w:rsidRDefault="003F39F7" w:rsidP="003F39F7">
      <w:pPr>
        <w:pStyle w:val="Default"/>
        <w:numPr>
          <w:ilvl w:val="0"/>
          <w:numId w:val="30"/>
        </w:numPr>
        <w:ind w:left="567" w:hanging="283"/>
        <w:jc w:val="both"/>
        <w:rPr>
          <w:color w:val="000000" w:themeColor="text1"/>
        </w:rPr>
      </w:pPr>
      <w:r w:rsidRPr="00221DD5">
        <w:rPr>
          <w:color w:val="000000" w:themeColor="text1"/>
        </w:rPr>
        <w:t>udzielać wnioskodawcom dopłaty do rat lub innych opłat ustalanych w umowach leasingu (środków trwałych lub wartości niematerialnych i prawnych podlegających amortyzacji i służących realizacji celów z zakresu ochrony środowiska lub gospodarki wodnej) w rozumieniu przepisów art. 23a pkt 1 ustawy z dnia 26 lipca 1991 r. o podatku dochodowym od osób fizycznych (Dz. U. z 201</w:t>
      </w:r>
      <w:r>
        <w:rPr>
          <w:color w:val="000000" w:themeColor="text1"/>
        </w:rPr>
        <w:t>9</w:t>
      </w:r>
      <w:r w:rsidRPr="00221DD5">
        <w:rPr>
          <w:color w:val="000000" w:themeColor="text1"/>
        </w:rPr>
        <w:t xml:space="preserve"> r. poz. </w:t>
      </w:r>
      <w:r>
        <w:rPr>
          <w:color w:val="000000" w:themeColor="text1"/>
        </w:rPr>
        <w:t>1387</w:t>
      </w:r>
      <w:r w:rsidRPr="00221DD5">
        <w:rPr>
          <w:color w:val="000000" w:themeColor="text1"/>
        </w:rPr>
        <w:t>) i art. 17a pkt 1 ustawy z dnia 15 lutego 1992 r. o podatku dochodowym od osób prawnych (Dz. U. z 201</w:t>
      </w:r>
      <w:r>
        <w:rPr>
          <w:color w:val="000000" w:themeColor="text1"/>
        </w:rPr>
        <w:t>9</w:t>
      </w:r>
      <w:r w:rsidRPr="00221DD5">
        <w:rPr>
          <w:color w:val="000000" w:themeColor="text1"/>
        </w:rPr>
        <w:t xml:space="preserve"> r. poz. </w:t>
      </w:r>
      <w:r>
        <w:rPr>
          <w:color w:val="000000" w:themeColor="text1"/>
        </w:rPr>
        <w:t>865</w:t>
      </w:r>
      <w:r w:rsidRPr="00221DD5">
        <w:rPr>
          <w:color w:val="000000" w:themeColor="text1"/>
        </w:rPr>
        <w:t>)</w:t>
      </w:r>
    </w:p>
    <w:p w14:paraId="01B086D2" w14:textId="77777777" w:rsidR="00310B8C" w:rsidRPr="00D51847" w:rsidRDefault="00310B8C" w:rsidP="00547689">
      <w:pPr>
        <w:pStyle w:val="Default"/>
        <w:numPr>
          <w:ilvl w:val="0"/>
          <w:numId w:val="29"/>
        </w:numPr>
        <w:ind w:left="284" w:hanging="284"/>
        <w:jc w:val="both"/>
        <w:rPr>
          <w:color w:val="auto"/>
        </w:rPr>
      </w:pPr>
      <w:r w:rsidRPr="00D51847">
        <w:rPr>
          <w:color w:val="auto"/>
        </w:rPr>
        <w:t>Fundusz udziela dopłat do kredytów bankowych, pożyczek i obligacji na wniosek pożyczkobiorcy, sporządzony według wzoru określonego przez Zarząd.</w:t>
      </w:r>
    </w:p>
    <w:p w14:paraId="6C30C7C8" w14:textId="77777777" w:rsidR="00310B8C" w:rsidRPr="00D51847" w:rsidRDefault="00310B8C" w:rsidP="00547689">
      <w:pPr>
        <w:pStyle w:val="Default"/>
        <w:numPr>
          <w:ilvl w:val="0"/>
          <w:numId w:val="29"/>
        </w:numPr>
        <w:ind w:left="284" w:hanging="284"/>
        <w:jc w:val="both"/>
        <w:rPr>
          <w:color w:val="auto"/>
        </w:rPr>
      </w:pPr>
      <w:r w:rsidRPr="00D51847">
        <w:rPr>
          <w:color w:val="auto"/>
        </w:rPr>
        <w:t>Udzielenie dopłaty (dotacji) następuje na podstawie umowy cywilnoprawnej zawartej pomiędzy Funduszem a Kredytobiorcą i/lub bankiem udzielającym preferencyjnego kredytu (podmiotem udzielającym pożyczki) ze środków własnych oraz umowy zawartej pomiędzy bankiem (podmiotem udzielającym pożyczki) i Kredytobiorcą/Pożyczkobiorcą.</w:t>
      </w:r>
    </w:p>
    <w:p w14:paraId="266D24EB" w14:textId="2A57E452" w:rsidR="00310B8C" w:rsidRPr="00D51847" w:rsidRDefault="00310B8C" w:rsidP="00547689">
      <w:pPr>
        <w:pStyle w:val="Default"/>
        <w:numPr>
          <w:ilvl w:val="0"/>
          <w:numId w:val="29"/>
        </w:numPr>
        <w:ind w:left="284" w:hanging="284"/>
        <w:jc w:val="both"/>
        <w:rPr>
          <w:color w:val="auto"/>
        </w:rPr>
      </w:pPr>
      <w:r w:rsidRPr="00D51847">
        <w:rPr>
          <w:color w:val="auto"/>
        </w:rPr>
        <w:t xml:space="preserve">Wysokość kredytu bankowego nie może przekroczyć wartości określonej w § 6 ust. 2. </w:t>
      </w:r>
    </w:p>
    <w:p w14:paraId="442E0D15" w14:textId="77777777" w:rsidR="00310B8C" w:rsidRPr="00D51847" w:rsidRDefault="00310B8C" w:rsidP="00547689">
      <w:pPr>
        <w:pStyle w:val="Default"/>
        <w:numPr>
          <w:ilvl w:val="0"/>
          <w:numId w:val="29"/>
        </w:numPr>
        <w:ind w:left="284" w:hanging="284"/>
        <w:jc w:val="both"/>
        <w:rPr>
          <w:color w:val="auto"/>
        </w:rPr>
      </w:pPr>
      <w:r w:rsidRPr="00D51847">
        <w:rPr>
          <w:color w:val="auto"/>
        </w:rPr>
        <w:t>Wysokość dopłaty do oprocentowania kredytów bankowych i obligacji wynosi do 0,5 s.r.w., jednak nie więcej niż 3% w skali roku.</w:t>
      </w:r>
    </w:p>
    <w:p w14:paraId="35B8C3EF" w14:textId="6BDD3805" w:rsidR="00310B8C" w:rsidRPr="00D51847" w:rsidRDefault="00310B8C" w:rsidP="00547689">
      <w:pPr>
        <w:pStyle w:val="Default"/>
        <w:numPr>
          <w:ilvl w:val="0"/>
          <w:numId w:val="29"/>
        </w:numPr>
        <w:ind w:left="284" w:hanging="284"/>
        <w:jc w:val="both"/>
        <w:rPr>
          <w:color w:val="auto"/>
        </w:rPr>
      </w:pPr>
      <w:r w:rsidRPr="00D51847">
        <w:rPr>
          <w:color w:val="auto"/>
        </w:rPr>
        <w:t>Karencja w spłacie rat kapitałowych nie może być dł</w:t>
      </w:r>
      <w:r w:rsidR="00962ECA" w:rsidRPr="00D51847">
        <w:rPr>
          <w:color w:val="auto"/>
        </w:rPr>
        <w:t>uższa od określonej w § 6 ust. 5</w:t>
      </w:r>
      <w:r w:rsidRPr="00D51847">
        <w:rPr>
          <w:color w:val="auto"/>
        </w:rPr>
        <w:t>.</w:t>
      </w:r>
    </w:p>
    <w:p w14:paraId="0C41717B" w14:textId="77777777" w:rsidR="00310B8C" w:rsidRPr="00D51847" w:rsidRDefault="00310B8C" w:rsidP="00547689">
      <w:pPr>
        <w:pStyle w:val="Default"/>
        <w:numPr>
          <w:ilvl w:val="0"/>
          <w:numId w:val="29"/>
        </w:numPr>
        <w:ind w:left="284" w:hanging="284"/>
        <w:jc w:val="both"/>
        <w:rPr>
          <w:color w:val="auto"/>
        </w:rPr>
      </w:pPr>
      <w:r w:rsidRPr="00D51847">
        <w:rPr>
          <w:color w:val="auto"/>
        </w:rPr>
        <w:t>Okres udzielania dopłat do preferencyjnych kredytów - liczony jako czas od planowanej daty wypłaty przez bank kredytu (lub jego pierwszej raty) do dnia całkowitej jego spłaty - nie może przekraczać 7 lat.</w:t>
      </w:r>
    </w:p>
    <w:p w14:paraId="45AB445D" w14:textId="77777777" w:rsidR="00310B8C" w:rsidRPr="00D51847" w:rsidRDefault="00310B8C" w:rsidP="00547689">
      <w:pPr>
        <w:pStyle w:val="Default"/>
        <w:numPr>
          <w:ilvl w:val="0"/>
          <w:numId w:val="29"/>
        </w:numPr>
        <w:ind w:left="284" w:hanging="284"/>
        <w:jc w:val="both"/>
        <w:rPr>
          <w:color w:val="auto"/>
        </w:rPr>
      </w:pPr>
      <w:r w:rsidRPr="00D51847">
        <w:rPr>
          <w:color w:val="auto"/>
        </w:rPr>
        <w:t>Kwota preferencyjnego kredytu, do którego dokonywane są dopłaty do oprocentowania nie może być niższa niż 1 000 000 zł.</w:t>
      </w:r>
    </w:p>
    <w:p w14:paraId="69C46B83" w14:textId="17A2734B" w:rsidR="00C61306" w:rsidRPr="00D51847" w:rsidRDefault="00310B8C" w:rsidP="00547689">
      <w:pPr>
        <w:pStyle w:val="Default"/>
        <w:numPr>
          <w:ilvl w:val="0"/>
          <w:numId w:val="29"/>
        </w:numPr>
        <w:ind w:left="284" w:hanging="284"/>
        <w:jc w:val="both"/>
        <w:rPr>
          <w:color w:val="auto"/>
        </w:rPr>
      </w:pPr>
      <w:r w:rsidRPr="00D51847">
        <w:rPr>
          <w:color w:val="auto"/>
        </w:rPr>
        <w:t xml:space="preserve"> Dotacji na częściową spłatę kredytu bankowego i wykup obligacji udziela się stosując odpowiednio przepisy § 9. </w:t>
      </w:r>
    </w:p>
    <w:p w14:paraId="758F0E0F" w14:textId="77777777" w:rsidR="00873CFB" w:rsidRPr="00D51847" w:rsidRDefault="00873CFB" w:rsidP="00547689">
      <w:pPr>
        <w:pStyle w:val="Default"/>
        <w:jc w:val="center"/>
        <w:rPr>
          <w:b/>
          <w:color w:val="auto"/>
        </w:rPr>
      </w:pPr>
    </w:p>
    <w:p w14:paraId="0C1B4D6A" w14:textId="77777777" w:rsidR="00873CFB" w:rsidRPr="00D51847" w:rsidRDefault="00873CFB" w:rsidP="00547689">
      <w:pPr>
        <w:pStyle w:val="Default"/>
        <w:jc w:val="center"/>
        <w:rPr>
          <w:b/>
          <w:color w:val="auto"/>
        </w:rPr>
      </w:pPr>
    </w:p>
    <w:p w14:paraId="5F84D8C8" w14:textId="77777777" w:rsidR="00310B8C" w:rsidRPr="00D51847" w:rsidRDefault="00310B8C" w:rsidP="00547689">
      <w:pPr>
        <w:pStyle w:val="Default"/>
        <w:jc w:val="center"/>
        <w:rPr>
          <w:b/>
          <w:color w:val="auto"/>
        </w:rPr>
      </w:pPr>
      <w:r w:rsidRPr="00D51847">
        <w:rPr>
          <w:b/>
          <w:color w:val="auto"/>
        </w:rPr>
        <w:t>VI. Postanowienia końcowe</w:t>
      </w:r>
    </w:p>
    <w:p w14:paraId="067D639A" w14:textId="32F9CEA8" w:rsidR="00310B8C" w:rsidRPr="00D51847" w:rsidRDefault="00310B8C" w:rsidP="00547689">
      <w:pPr>
        <w:pStyle w:val="Default"/>
        <w:jc w:val="center"/>
        <w:rPr>
          <w:b/>
          <w:color w:val="auto"/>
        </w:rPr>
      </w:pPr>
      <w:r w:rsidRPr="00D51847">
        <w:rPr>
          <w:b/>
          <w:color w:val="auto"/>
        </w:rPr>
        <w:t xml:space="preserve">§ </w:t>
      </w:r>
      <w:r w:rsidR="00F06ED6" w:rsidRPr="00D51847">
        <w:rPr>
          <w:b/>
          <w:color w:val="auto"/>
        </w:rPr>
        <w:t>12</w:t>
      </w:r>
    </w:p>
    <w:p w14:paraId="1362B07D" w14:textId="50BE52B5" w:rsidR="00310B8C" w:rsidRPr="00D51847" w:rsidRDefault="00310B8C" w:rsidP="00547689">
      <w:pPr>
        <w:numPr>
          <w:ilvl w:val="0"/>
          <w:numId w:val="48"/>
        </w:numPr>
        <w:spacing w:line="240" w:lineRule="auto"/>
        <w:ind w:hanging="427"/>
      </w:pPr>
      <w:r w:rsidRPr="00D51847">
        <w:t xml:space="preserve">W przypadku dofinansowania zadań na podstawie Programów, akceptowanych przez Radę Nadzorczą WFOŚiGW w Opolu, obowiązują terminy, tryb, formy i wysokość dofinansowania w nich określone. W sprawach nieuregulowanych stosuje się odpowiednio niniejsze </w:t>
      </w:r>
      <w:r w:rsidR="00213CFB" w:rsidRPr="00D51847">
        <w:t>„Zasady</w:t>
      </w:r>
      <w:r w:rsidR="00D846E6" w:rsidRPr="00D51847">
        <w:t>...”</w:t>
      </w:r>
      <w:r w:rsidR="00B904B1" w:rsidRPr="00D51847">
        <w:t>.</w:t>
      </w:r>
    </w:p>
    <w:p w14:paraId="34762D0F" w14:textId="579B6B41" w:rsidR="001213D9" w:rsidRPr="00D51847" w:rsidRDefault="0028307F" w:rsidP="00547689">
      <w:pPr>
        <w:numPr>
          <w:ilvl w:val="0"/>
          <w:numId w:val="48"/>
        </w:numPr>
        <w:spacing w:line="240" w:lineRule="auto"/>
        <w:ind w:hanging="427"/>
      </w:pPr>
      <w:r w:rsidRPr="00D51847">
        <w:t xml:space="preserve">Wnioski o dofinansowanie zadań </w:t>
      </w:r>
      <w:r w:rsidR="00F0307B" w:rsidRPr="00D51847">
        <w:t xml:space="preserve">(w tym również wnioski o częściowe umorzenie pożyczki) </w:t>
      </w:r>
      <w:r w:rsidRPr="00D51847">
        <w:t xml:space="preserve">złożone przed datą wejścia w życie niniejszych </w:t>
      </w:r>
      <w:r w:rsidR="00213CFB" w:rsidRPr="00D51847">
        <w:t>„</w:t>
      </w:r>
      <w:r w:rsidRPr="00D51847">
        <w:t>Zasad</w:t>
      </w:r>
      <w:r w:rsidR="00213CFB" w:rsidRPr="00D51847">
        <w:t>….”</w:t>
      </w:r>
      <w:r w:rsidRPr="00D51847">
        <w:t>, będą rozpatrywane zgodnie z zasadami obowiązującymi w dniu złożenia wniosku</w:t>
      </w:r>
      <w:r w:rsidR="00C61B71" w:rsidRPr="00D51847">
        <w:t>.</w:t>
      </w:r>
    </w:p>
    <w:p w14:paraId="478031C4" w14:textId="283A12E4" w:rsidR="00032ED8" w:rsidRPr="00D51847" w:rsidRDefault="00032ED8" w:rsidP="00547689">
      <w:pPr>
        <w:numPr>
          <w:ilvl w:val="0"/>
          <w:numId w:val="48"/>
        </w:numPr>
        <w:spacing w:line="240" w:lineRule="auto"/>
        <w:ind w:hanging="427"/>
      </w:pPr>
      <w:r w:rsidRPr="00D51847">
        <w:t xml:space="preserve">Niniejsze </w:t>
      </w:r>
      <w:r w:rsidR="002777C0" w:rsidRPr="00D51847">
        <w:t>„Zasady</w:t>
      </w:r>
      <w:r w:rsidR="00D846E6" w:rsidRPr="00D51847">
        <w:t>...”</w:t>
      </w:r>
      <w:r w:rsidRPr="00D51847">
        <w:t xml:space="preserve"> wchodzą w życie z dniem </w:t>
      </w:r>
      <w:r w:rsidR="006B1A9E" w:rsidRPr="00D51847">
        <w:t xml:space="preserve">podjęcia uchwały </w:t>
      </w:r>
      <w:r w:rsidR="006B1A9E" w:rsidRPr="00D51847">
        <w:rPr>
          <w:b/>
        </w:rPr>
        <w:t xml:space="preserve">tj. </w:t>
      </w:r>
      <w:r w:rsidR="007A71A1">
        <w:rPr>
          <w:b/>
        </w:rPr>
        <w:t>15</w:t>
      </w:r>
      <w:r w:rsidR="00D6264F">
        <w:rPr>
          <w:b/>
        </w:rPr>
        <w:t xml:space="preserve"> </w:t>
      </w:r>
      <w:r w:rsidR="005A64F8">
        <w:rPr>
          <w:b/>
        </w:rPr>
        <w:t xml:space="preserve">czerwca </w:t>
      </w:r>
      <w:r w:rsidR="00364264" w:rsidRPr="00266F3F">
        <w:rPr>
          <w:b/>
        </w:rPr>
        <w:t>2020 r.</w:t>
      </w:r>
      <w:r w:rsidR="006B1A9E" w:rsidRPr="00D51847">
        <w:t xml:space="preserve"> </w:t>
      </w:r>
      <w:r w:rsidR="00D6264F">
        <w:t>i </w:t>
      </w:r>
      <w:r w:rsidRPr="00D51847">
        <w:t xml:space="preserve">dotyczą wniosków </w:t>
      </w:r>
      <w:r w:rsidR="00A936B9" w:rsidRPr="00D51847">
        <w:t>o</w:t>
      </w:r>
      <w:r w:rsidR="00D236D6" w:rsidRPr="00D51847">
        <w:t xml:space="preserve"> dofinansowanie </w:t>
      </w:r>
      <w:r w:rsidR="00A16AF2" w:rsidRPr="00266F3F">
        <w:t>(w t</w:t>
      </w:r>
      <w:r w:rsidR="003E1524" w:rsidRPr="00266F3F">
        <w:t xml:space="preserve">ym również wniosków o częściowe </w:t>
      </w:r>
      <w:r w:rsidR="00A16AF2" w:rsidRPr="00266F3F">
        <w:t xml:space="preserve">umorzenie pożyczki) </w:t>
      </w:r>
      <w:r w:rsidRPr="00266F3F">
        <w:t>składanych po tej dacie</w:t>
      </w:r>
      <w:r w:rsidR="00F0307B" w:rsidRPr="00266F3F">
        <w:t>.</w:t>
      </w:r>
      <w:r w:rsidR="00CC0570" w:rsidRPr="00266F3F">
        <w:t xml:space="preserve"> </w:t>
      </w:r>
    </w:p>
    <w:p w14:paraId="0A834946" w14:textId="4A9371D0" w:rsidR="00B2366E" w:rsidRPr="00D51847" w:rsidRDefault="00B2366E" w:rsidP="003E1524">
      <w:pPr>
        <w:spacing w:line="240" w:lineRule="auto"/>
        <w:ind w:left="427"/>
      </w:pPr>
    </w:p>
    <w:sectPr w:rsidR="00B2366E" w:rsidRPr="00D51847" w:rsidSect="00687AF9">
      <w:footerReference w:type="default" r:id="rId9"/>
      <w:pgSz w:w="11907" w:h="16839" w:code="9"/>
      <w:pgMar w:top="1417" w:right="1417" w:bottom="1417"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D6751" w14:textId="77777777" w:rsidR="005900EC" w:rsidRDefault="005900EC">
      <w:pPr>
        <w:spacing w:line="240" w:lineRule="auto"/>
      </w:pPr>
      <w:r>
        <w:separator/>
      </w:r>
    </w:p>
  </w:endnote>
  <w:endnote w:type="continuationSeparator" w:id="0">
    <w:p w14:paraId="50F22DEC" w14:textId="77777777" w:rsidR="005900EC" w:rsidRDefault="005900EC">
      <w:pPr>
        <w:spacing w:line="240" w:lineRule="auto"/>
      </w:pPr>
      <w:r>
        <w:continuationSeparator/>
      </w:r>
    </w:p>
  </w:endnote>
  <w:endnote w:type="continuationNotice" w:id="1">
    <w:p w14:paraId="123A518A" w14:textId="77777777" w:rsidR="005900EC" w:rsidRDefault="005900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3CA4" w14:textId="77777777" w:rsidR="001C3C14" w:rsidRDefault="00605DF1">
    <w:pPr>
      <w:pStyle w:val="Stopka"/>
      <w:jc w:val="center"/>
    </w:pPr>
    <w:r>
      <w:fldChar w:fldCharType="begin"/>
    </w:r>
    <w:r w:rsidR="003F2D88">
      <w:instrText>PAGE   \* MERGEFORMAT</w:instrText>
    </w:r>
    <w:r>
      <w:fldChar w:fldCharType="separate"/>
    </w:r>
    <w:r w:rsidR="0006263F">
      <w:rPr>
        <w:noProof/>
      </w:rPr>
      <w:t>2</w:t>
    </w:r>
    <w:r>
      <w:fldChar w:fldCharType="end"/>
    </w:r>
  </w:p>
  <w:p w14:paraId="169811EF" w14:textId="77777777" w:rsidR="001C3C14" w:rsidRDefault="007A71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F4740" w14:textId="77777777" w:rsidR="005900EC" w:rsidRDefault="005900EC">
      <w:pPr>
        <w:spacing w:line="240" w:lineRule="auto"/>
      </w:pPr>
      <w:r>
        <w:separator/>
      </w:r>
    </w:p>
  </w:footnote>
  <w:footnote w:type="continuationSeparator" w:id="0">
    <w:p w14:paraId="328E524F" w14:textId="77777777" w:rsidR="005900EC" w:rsidRDefault="005900EC">
      <w:pPr>
        <w:spacing w:line="240" w:lineRule="auto"/>
      </w:pPr>
      <w:r>
        <w:continuationSeparator/>
      </w:r>
    </w:p>
  </w:footnote>
  <w:footnote w:type="continuationNotice" w:id="1">
    <w:p w14:paraId="0C5A1626" w14:textId="77777777" w:rsidR="005900EC" w:rsidRDefault="005900E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400"/>
    <w:multiLevelType w:val="hybridMultilevel"/>
    <w:tmpl w:val="782CB934"/>
    <w:lvl w:ilvl="0" w:tplc="5824E302">
      <w:start w:val="1"/>
      <w:numFmt w:val="decimal"/>
      <w:lvlText w:val="%1."/>
      <w:lvlJc w:val="left"/>
      <w:pPr>
        <w:ind w:left="4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D1A07EA">
      <w:start w:val="1"/>
      <w:numFmt w:val="lowerLetter"/>
      <w:lvlText w:val="%2)"/>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5B2706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7496F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F6F62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E0142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78AB4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CE1A9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EEADA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6F7DC0"/>
    <w:multiLevelType w:val="hybridMultilevel"/>
    <w:tmpl w:val="1D9E83A6"/>
    <w:lvl w:ilvl="0" w:tplc="BE36938A">
      <w:start w:val="1"/>
      <w:numFmt w:val="lowerLetter"/>
      <w:lvlText w:val="%1)"/>
      <w:lvlJc w:val="left"/>
      <w:pPr>
        <w:tabs>
          <w:tab w:val="num" w:pos="713"/>
        </w:tabs>
        <w:ind w:left="1280" w:hanging="283"/>
      </w:pPr>
    </w:lvl>
    <w:lvl w:ilvl="1" w:tplc="1C14910A">
      <w:start w:val="1"/>
      <w:numFmt w:val="decimal"/>
      <w:lvlText w:val="%2."/>
      <w:lvlJc w:val="left"/>
      <w:pPr>
        <w:tabs>
          <w:tab w:val="num" w:pos="786"/>
        </w:tabs>
        <w:ind w:left="786" w:hanging="360"/>
      </w:pPr>
    </w:lvl>
    <w:lvl w:ilvl="2" w:tplc="EDBAC1B6">
      <w:start w:val="1"/>
      <w:numFmt w:val="decimal"/>
      <w:lvlText w:val="%3)"/>
      <w:lvlJc w:val="left"/>
      <w:pPr>
        <w:tabs>
          <w:tab w:val="num" w:pos="822"/>
        </w:tabs>
        <w:ind w:left="862" w:hanging="436"/>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463534"/>
    <w:multiLevelType w:val="hybridMultilevel"/>
    <w:tmpl w:val="66AA19B2"/>
    <w:lvl w:ilvl="0" w:tplc="04150011">
      <w:start w:val="1"/>
      <w:numFmt w:val="decimal"/>
      <w:lvlText w:val="%1)"/>
      <w:lvlJc w:val="left"/>
      <w:pPr>
        <w:ind w:left="720" w:hanging="360"/>
      </w:pPr>
    </w:lvl>
    <w:lvl w:ilvl="1" w:tplc="0DACCC38">
      <w:start w:val="1"/>
      <w:numFmt w:val="lowerLetter"/>
      <w:lvlText w:val="%2)"/>
      <w:lvlJc w:val="left"/>
      <w:pPr>
        <w:ind w:left="1440" w:hanging="360"/>
      </w:pPr>
      <w:rPr>
        <w:rFonts w:hint="default"/>
        <w:b w:val="0"/>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91783"/>
    <w:multiLevelType w:val="hybridMultilevel"/>
    <w:tmpl w:val="4EDA649A"/>
    <w:lvl w:ilvl="0" w:tplc="04150011">
      <w:start w:val="1"/>
      <w:numFmt w:val="decimal"/>
      <w:lvlText w:val="%1)"/>
      <w:lvlJc w:val="left"/>
      <w:pPr>
        <w:ind w:left="1004" w:hanging="360"/>
      </w:pPr>
    </w:lvl>
    <w:lvl w:ilvl="1" w:tplc="CFF4750C">
      <w:start w:val="1"/>
      <w:numFmt w:val="decimal"/>
      <w:lvlText w:val="%2."/>
      <w:lvlJc w:val="left"/>
      <w:pPr>
        <w:ind w:left="1724" w:hanging="360"/>
      </w:pPr>
      <w:rPr>
        <w:rFonts w:hint="default"/>
        <w:b w:val="0"/>
        <w:bCs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07864760"/>
    <w:multiLevelType w:val="hybridMultilevel"/>
    <w:tmpl w:val="384C3FE6"/>
    <w:lvl w:ilvl="0" w:tplc="7182F6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7182F6B6">
      <w:start w:val="1"/>
      <w:numFmt w:val="decimal"/>
      <w:lvlText w:val="%3)"/>
      <w:lvlJc w:val="lef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890247"/>
    <w:multiLevelType w:val="hybridMultilevel"/>
    <w:tmpl w:val="F79826B0"/>
    <w:lvl w:ilvl="0" w:tplc="0F049336">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E849A7"/>
    <w:multiLevelType w:val="hybridMultilevel"/>
    <w:tmpl w:val="A6EE718E"/>
    <w:lvl w:ilvl="0" w:tplc="B31252F4">
      <w:start w:val="1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951C36"/>
    <w:multiLevelType w:val="hybridMultilevel"/>
    <w:tmpl w:val="6F36CFFC"/>
    <w:lvl w:ilvl="0" w:tplc="F330F9D8">
      <w:start w:val="13"/>
      <w:numFmt w:val="decimal"/>
      <w:lvlText w:val="%1."/>
      <w:lvlJc w:val="left"/>
      <w:pPr>
        <w:ind w:left="360" w:hanging="360"/>
      </w:pPr>
      <w:rPr>
        <w:rFonts w:hint="default"/>
        <w:color w:val="auto"/>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8" w15:restartNumberingAfterBreak="0">
    <w:nsid w:val="0C9B4E8D"/>
    <w:multiLevelType w:val="hybridMultilevel"/>
    <w:tmpl w:val="B080AF5E"/>
    <w:lvl w:ilvl="0" w:tplc="0415000F">
      <w:start w:val="1"/>
      <w:numFmt w:val="decimal"/>
      <w:lvlText w:val="%1."/>
      <w:lvlJc w:val="left"/>
      <w:pPr>
        <w:ind w:left="720" w:hanging="360"/>
      </w:pPr>
    </w:lvl>
    <w:lvl w:ilvl="1" w:tplc="0415000F">
      <w:start w:val="1"/>
      <w:numFmt w:val="decimal"/>
      <w:lvlText w:val="%2."/>
      <w:lvlJc w:val="left"/>
      <w:pPr>
        <w:ind w:left="644" w:hanging="360"/>
      </w:pPr>
    </w:lvl>
    <w:lvl w:ilvl="2" w:tplc="43D46DDC">
      <w:start w:val="1"/>
      <w:numFmt w:val="decimal"/>
      <w:lvlText w:val="%3)"/>
      <w:lvlJc w:val="left"/>
      <w:pPr>
        <w:ind w:left="360" w:hanging="360"/>
      </w:pPr>
      <w:rPr>
        <w:rFonts w:hint="default"/>
        <w:strike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C4268D"/>
    <w:multiLevelType w:val="hybridMultilevel"/>
    <w:tmpl w:val="11FC304C"/>
    <w:lvl w:ilvl="0" w:tplc="5C7C8584">
      <w:start w:val="1"/>
      <w:numFmt w:val="decimal"/>
      <w:lvlText w:val="%1)"/>
      <w:lvlJc w:val="left"/>
      <w:pPr>
        <w:ind w:left="720" w:hanging="360"/>
      </w:pPr>
      <w:rPr>
        <w:rFonts w:ascii="Times New Roman" w:eastAsia="Calibri" w:hAnsi="Times New Roman"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FE74CBD"/>
    <w:multiLevelType w:val="hybridMultilevel"/>
    <w:tmpl w:val="E10C0AC0"/>
    <w:lvl w:ilvl="0" w:tplc="04150017">
      <w:start w:val="14"/>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11244C1A"/>
    <w:multiLevelType w:val="hybridMultilevel"/>
    <w:tmpl w:val="AF840B44"/>
    <w:lvl w:ilvl="0" w:tplc="8DE4F73C">
      <w:start w:val="1"/>
      <w:numFmt w:val="decimal"/>
      <w:lvlText w:val="%1)"/>
      <w:lvlJc w:val="left"/>
      <w:pPr>
        <w:ind w:left="927" w:hanging="360"/>
      </w:pPr>
      <w:rPr>
        <w:rFonts w:hint="default"/>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FE5FAD"/>
    <w:multiLevelType w:val="hybridMultilevel"/>
    <w:tmpl w:val="8D7E8C28"/>
    <w:lvl w:ilvl="0" w:tplc="5844C088">
      <w:start w:val="1"/>
      <w:numFmt w:val="decimal"/>
      <w:lvlText w:val="%1)"/>
      <w:lvlJc w:val="left"/>
      <w:pPr>
        <w:ind w:left="1800" w:hanging="360"/>
      </w:pPr>
      <w:rPr>
        <w:b w:val="0"/>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63F2F8E"/>
    <w:multiLevelType w:val="hybridMultilevel"/>
    <w:tmpl w:val="29088896"/>
    <w:lvl w:ilvl="0" w:tplc="3A7C1E2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3102A5"/>
    <w:multiLevelType w:val="hybridMultilevel"/>
    <w:tmpl w:val="68D67706"/>
    <w:lvl w:ilvl="0" w:tplc="4EF450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109F3"/>
    <w:multiLevelType w:val="hybridMultilevel"/>
    <w:tmpl w:val="010A2490"/>
    <w:lvl w:ilvl="0" w:tplc="2CC4C1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1282B0B"/>
    <w:multiLevelType w:val="hybridMultilevel"/>
    <w:tmpl w:val="D4067182"/>
    <w:lvl w:ilvl="0" w:tplc="04150017">
      <w:start w:val="1"/>
      <w:numFmt w:val="lowerLetter"/>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abstractNum w:abstractNumId="17" w15:restartNumberingAfterBreak="0">
    <w:nsid w:val="22D50B63"/>
    <w:multiLevelType w:val="hybridMultilevel"/>
    <w:tmpl w:val="A662AE76"/>
    <w:lvl w:ilvl="0" w:tplc="78FAAEA4">
      <w:start w:val="1"/>
      <w:numFmt w:val="decimal"/>
      <w:lvlText w:val="%1)"/>
      <w:lvlJc w:val="left"/>
      <w:pPr>
        <w:ind w:left="720" w:hanging="360"/>
      </w:pPr>
      <w:rPr>
        <w:rFonts w:hint="default"/>
      </w:rPr>
    </w:lvl>
    <w:lvl w:ilvl="1" w:tplc="7D8E432E">
      <w:start w:val="1"/>
      <w:numFmt w:val="decimal"/>
      <w:lvlText w:val="%2."/>
      <w:lvlJc w:val="left"/>
      <w:pPr>
        <w:ind w:left="1637"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59D2070"/>
    <w:multiLevelType w:val="hybridMultilevel"/>
    <w:tmpl w:val="4EA6C74A"/>
    <w:lvl w:ilvl="0" w:tplc="874AC5EE">
      <w:start w:val="9"/>
      <w:numFmt w:val="decimal"/>
      <w:lvlText w:val="%1)"/>
      <w:lvlJc w:val="left"/>
      <w:pPr>
        <w:tabs>
          <w:tab w:val="num" w:pos="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7133788"/>
    <w:multiLevelType w:val="hybridMultilevel"/>
    <w:tmpl w:val="E8AEF33E"/>
    <w:lvl w:ilvl="0" w:tplc="3ABEEB14">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8AA4CDF"/>
    <w:multiLevelType w:val="hybridMultilevel"/>
    <w:tmpl w:val="BEDECA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E71602"/>
    <w:multiLevelType w:val="hybridMultilevel"/>
    <w:tmpl w:val="EEEA2E7A"/>
    <w:lvl w:ilvl="0" w:tplc="AAF405B0">
      <w:start w:val="1"/>
      <w:numFmt w:val="bullet"/>
      <w:lvlText w:val=""/>
      <w:lvlJc w:val="left"/>
      <w:pPr>
        <w:ind w:left="1848" w:hanging="360"/>
      </w:pPr>
      <w:rPr>
        <w:rFonts w:ascii="Symbol" w:hAnsi="Symbol" w:hint="default"/>
        <w:b w:val="0"/>
        <w:i w:val="0"/>
        <w:color w:val="auto"/>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22" w15:restartNumberingAfterBreak="0">
    <w:nsid w:val="309C1B7E"/>
    <w:multiLevelType w:val="hybridMultilevel"/>
    <w:tmpl w:val="110A0AEC"/>
    <w:lvl w:ilvl="0" w:tplc="44DE4BE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7464B4"/>
    <w:multiLevelType w:val="hybridMultilevel"/>
    <w:tmpl w:val="42949F12"/>
    <w:lvl w:ilvl="0" w:tplc="AAF405B0">
      <w:start w:val="1"/>
      <w:numFmt w:val="bullet"/>
      <w:lvlText w:val=""/>
      <w:lvlJc w:val="left"/>
      <w:pPr>
        <w:ind w:left="360" w:hanging="360"/>
      </w:pPr>
      <w:rPr>
        <w:rFonts w:ascii="Symbol" w:hAnsi="Symbol"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2855906"/>
    <w:multiLevelType w:val="hybridMultilevel"/>
    <w:tmpl w:val="CD560718"/>
    <w:lvl w:ilvl="0" w:tplc="785006D6">
      <w:start w:val="1"/>
      <w:numFmt w:val="decimal"/>
      <w:lvlText w:val="%1)"/>
      <w:lvlJc w:val="left"/>
      <w:pPr>
        <w:ind w:left="644" w:hanging="360"/>
      </w:pPr>
      <w:rPr>
        <w:rFonts w:hint="default"/>
        <w:i w:val="0"/>
        <w:strike w:val="0"/>
        <w:color w:val="auto"/>
      </w:rPr>
    </w:lvl>
    <w:lvl w:ilvl="1" w:tplc="B1AEE68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2CE4963"/>
    <w:multiLevelType w:val="hybridMultilevel"/>
    <w:tmpl w:val="81F8A790"/>
    <w:lvl w:ilvl="0" w:tplc="2F60F024">
      <w:start w:val="1"/>
      <w:numFmt w:val="decimal"/>
      <w:lvlText w:val="%1)"/>
      <w:lvlJc w:val="left"/>
      <w:pPr>
        <w:ind w:left="644" w:hanging="360"/>
      </w:pPr>
      <w:rPr>
        <w:rFonts w:hint="default"/>
        <w:b w:val="0"/>
        <w:strike w:val="0"/>
        <w:color w:val="auto"/>
      </w:rPr>
    </w:lvl>
    <w:lvl w:ilvl="1" w:tplc="04150019">
      <w:start w:val="1"/>
      <w:numFmt w:val="lowerLetter"/>
      <w:lvlText w:val="%2."/>
      <w:lvlJc w:val="left"/>
      <w:pPr>
        <w:ind w:left="1364" w:hanging="360"/>
      </w:pPr>
    </w:lvl>
    <w:lvl w:ilvl="2" w:tplc="F1529F66">
      <w:start w:val="1"/>
      <w:numFmt w:val="decimal"/>
      <w:lvlText w:val="%3&gt;"/>
      <w:lvlJc w:val="left"/>
      <w:pPr>
        <w:ind w:left="2264" w:hanging="360"/>
      </w:pPr>
      <w:rPr>
        <w:rFonts w:hint="default"/>
      </w:rPr>
    </w:lvl>
    <w:lvl w:ilvl="3" w:tplc="BFFCAA0E">
      <w:start w:val="1"/>
      <w:numFmt w:val="lowerLetter"/>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2E542CE"/>
    <w:multiLevelType w:val="hybridMultilevel"/>
    <w:tmpl w:val="3BEC32D2"/>
    <w:lvl w:ilvl="0" w:tplc="DC4E19C6">
      <w:start w:val="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30D3E65"/>
    <w:multiLevelType w:val="hybridMultilevel"/>
    <w:tmpl w:val="B22CC070"/>
    <w:lvl w:ilvl="0" w:tplc="04150017">
      <w:start w:val="1"/>
      <w:numFmt w:val="lowerLetter"/>
      <w:lvlText w:val="%1)"/>
      <w:lvlJc w:val="left"/>
      <w:pPr>
        <w:ind w:left="720" w:hanging="360"/>
      </w:pPr>
    </w:lvl>
    <w:lvl w:ilvl="1" w:tplc="0F00BB92">
      <w:start w:val="1"/>
      <w:numFmt w:val="lowerLetter"/>
      <w:lvlText w:val="%2)"/>
      <w:lvlJc w:val="left"/>
      <w:pPr>
        <w:ind w:left="107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6161969"/>
    <w:multiLevelType w:val="hybridMultilevel"/>
    <w:tmpl w:val="E8AEF33E"/>
    <w:lvl w:ilvl="0" w:tplc="3ABEEB14">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77A0DD4"/>
    <w:multiLevelType w:val="hybridMultilevel"/>
    <w:tmpl w:val="81F05CCA"/>
    <w:lvl w:ilvl="0" w:tplc="C2C69C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94B37B0"/>
    <w:multiLevelType w:val="hybridMultilevel"/>
    <w:tmpl w:val="33580462"/>
    <w:lvl w:ilvl="0" w:tplc="FFAC26BA">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D7914B6"/>
    <w:multiLevelType w:val="hybridMultilevel"/>
    <w:tmpl w:val="3D2C473C"/>
    <w:lvl w:ilvl="0" w:tplc="14E6FBC6">
      <w:start w:val="2"/>
      <w:numFmt w:val="decimal"/>
      <w:lvlText w:val="%1)"/>
      <w:lvlJc w:val="left"/>
      <w:pPr>
        <w:tabs>
          <w:tab w:val="num" w:pos="1357"/>
        </w:tabs>
        <w:ind w:left="1357" w:hanging="360"/>
      </w:pPr>
      <w:rPr>
        <w:rFonts w:hint="default"/>
        <w:strike w:val="0"/>
      </w:rPr>
    </w:lvl>
    <w:lvl w:ilvl="1" w:tplc="7E10CFCA">
      <w:start w:val="2"/>
      <w:numFmt w:val="decimal"/>
      <w:lvlText w:val="%2."/>
      <w:lvlJc w:val="left"/>
      <w:pPr>
        <w:tabs>
          <w:tab w:val="num" w:pos="1440"/>
        </w:tabs>
        <w:ind w:left="1440" w:hanging="360"/>
      </w:pPr>
      <w:rPr>
        <w:rFonts w:hint="default"/>
      </w:rPr>
    </w:lvl>
    <w:lvl w:ilvl="2" w:tplc="24CCE874">
      <w:start w:val="1"/>
      <w:numFmt w:val="decimal"/>
      <w:lvlText w:val="%3)"/>
      <w:lvlJc w:val="right"/>
      <w:pPr>
        <w:tabs>
          <w:tab w:val="num" w:pos="2160"/>
        </w:tabs>
        <w:ind w:left="2160" w:hanging="180"/>
      </w:pPr>
      <w:rPr>
        <w:rFonts w:ascii="Times-Roman" w:eastAsia="Times New Roman" w:hAnsi="Times-Roman" w:cs="Times-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ED07B48"/>
    <w:multiLevelType w:val="hybridMultilevel"/>
    <w:tmpl w:val="8F2AB0F4"/>
    <w:lvl w:ilvl="0" w:tplc="0415000D">
      <w:start w:val="1"/>
      <w:numFmt w:val="bullet"/>
      <w:lvlText w:val=""/>
      <w:lvlJc w:val="left"/>
      <w:pPr>
        <w:ind w:left="1799" w:hanging="360"/>
      </w:pPr>
      <w:rPr>
        <w:rFonts w:ascii="Wingdings" w:hAnsi="Wingdings"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33" w15:restartNumberingAfterBreak="0">
    <w:nsid w:val="3F5D1C2D"/>
    <w:multiLevelType w:val="hybridMultilevel"/>
    <w:tmpl w:val="49826D8A"/>
    <w:lvl w:ilvl="0" w:tplc="D228FA22">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FFE3C0B"/>
    <w:multiLevelType w:val="hybridMultilevel"/>
    <w:tmpl w:val="DDA8222C"/>
    <w:lvl w:ilvl="0" w:tplc="8DE4F73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9E3B98"/>
    <w:multiLevelType w:val="hybridMultilevel"/>
    <w:tmpl w:val="1C847ED2"/>
    <w:lvl w:ilvl="0" w:tplc="E5C41408">
      <w:start w:val="3"/>
      <w:numFmt w:val="decimal"/>
      <w:lvlText w:val="%1."/>
      <w:lvlJc w:val="left"/>
      <w:pPr>
        <w:ind w:left="144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1521758"/>
    <w:multiLevelType w:val="hybridMultilevel"/>
    <w:tmpl w:val="D574606E"/>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CAACC976">
      <w:start w:val="1"/>
      <w:numFmt w:val="lowerLetter"/>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0504D2"/>
    <w:multiLevelType w:val="hybridMultilevel"/>
    <w:tmpl w:val="524A3F24"/>
    <w:lvl w:ilvl="0" w:tplc="AAF405B0">
      <w:start w:val="1"/>
      <w:numFmt w:val="bullet"/>
      <w:lvlText w:val=""/>
      <w:lvlJc w:val="left"/>
      <w:pPr>
        <w:ind w:left="927" w:hanging="360"/>
      </w:pPr>
      <w:rPr>
        <w:rFonts w:ascii="Symbol" w:hAnsi="Symbol" w:hint="default"/>
        <w:b w:val="0"/>
        <w:i w:val="0"/>
        <w:color w:val="auto"/>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8" w15:restartNumberingAfterBreak="0">
    <w:nsid w:val="42BC59E3"/>
    <w:multiLevelType w:val="hybridMultilevel"/>
    <w:tmpl w:val="E72059D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15:restartNumberingAfterBreak="0">
    <w:nsid w:val="448450E0"/>
    <w:multiLevelType w:val="hybridMultilevel"/>
    <w:tmpl w:val="B448CD3E"/>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6FC782E"/>
    <w:multiLevelType w:val="hybridMultilevel"/>
    <w:tmpl w:val="85046244"/>
    <w:lvl w:ilvl="0" w:tplc="0415000F">
      <w:start w:val="1"/>
      <w:numFmt w:val="decimal"/>
      <w:lvlText w:val="%1."/>
      <w:lvlJc w:val="left"/>
      <w:pPr>
        <w:ind w:left="3763" w:hanging="360"/>
      </w:pPr>
      <w:rPr>
        <w:rFonts w:hint="default"/>
        <w:color w:val="auto"/>
      </w:rPr>
    </w:lvl>
    <w:lvl w:ilvl="1" w:tplc="04150019">
      <w:start w:val="1"/>
      <w:numFmt w:val="lowerLetter"/>
      <w:lvlText w:val="%2."/>
      <w:lvlJc w:val="left"/>
      <w:pPr>
        <w:ind w:left="4483" w:hanging="360"/>
      </w:pPr>
    </w:lvl>
    <w:lvl w:ilvl="2" w:tplc="0415001B">
      <w:start w:val="1"/>
      <w:numFmt w:val="lowerRoman"/>
      <w:lvlText w:val="%3."/>
      <w:lvlJc w:val="right"/>
      <w:pPr>
        <w:ind w:left="5203" w:hanging="180"/>
      </w:pPr>
    </w:lvl>
    <w:lvl w:ilvl="3" w:tplc="32BA5DD6">
      <w:start w:val="1"/>
      <w:numFmt w:val="decimal"/>
      <w:lvlText w:val="%4."/>
      <w:lvlJc w:val="left"/>
      <w:pPr>
        <w:ind w:left="5923" w:hanging="360"/>
      </w:pPr>
      <w:rPr>
        <w:color w:val="auto"/>
      </w:rPr>
    </w:lvl>
    <w:lvl w:ilvl="4" w:tplc="04150019">
      <w:start w:val="1"/>
      <w:numFmt w:val="lowerLetter"/>
      <w:lvlText w:val="%5."/>
      <w:lvlJc w:val="left"/>
      <w:pPr>
        <w:ind w:left="6643" w:hanging="360"/>
      </w:pPr>
    </w:lvl>
    <w:lvl w:ilvl="5" w:tplc="0415001B">
      <w:start w:val="1"/>
      <w:numFmt w:val="lowerRoman"/>
      <w:lvlText w:val="%6."/>
      <w:lvlJc w:val="right"/>
      <w:pPr>
        <w:ind w:left="7363" w:hanging="180"/>
      </w:pPr>
    </w:lvl>
    <w:lvl w:ilvl="6" w:tplc="0415000F">
      <w:start w:val="1"/>
      <w:numFmt w:val="decimal"/>
      <w:lvlText w:val="%7."/>
      <w:lvlJc w:val="left"/>
      <w:pPr>
        <w:ind w:left="8083" w:hanging="360"/>
      </w:pPr>
    </w:lvl>
    <w:lvl w:ilvl="7" w:tplc="04150019">
      <w:start w:val="1"/>
      <w:numFmt w:val="lowerLetter"/>
      <w:lvlText w:val="%8."/>
      <w:lvlJc w:val="left"/>
      <w:pPr>
        <w:ind w:left="8803" w:hanging="360"/>
      </w:pPr>
    </w:lvl>
    <w:lvl w:ilvl="8" w:tplc="0415001B">
      <w:start w:val="1"/>
      <w:numFmt w:val="lowerRoman"/>
      <w:lvlText w:val="%9."/>
      <w:lvlJc w:val="right"/>
      <w:pPr>
        <w:ind w:left="9523" w:hanging="180"/>
      </w:pPr>
    </w:lvl>
  </w:abstractNum>
  <w:abstractNum w:abstractNumId="41" w15:restartNumberingAfterBreak="0">
    <w:nsid w:val="48C60FF4"/>
    <w:multiLevelType w:val="hybridMultilevel"/>
    <w:tmpl w:val="906CF2CA"/>
    <w:lvl w:ilvl="0" w:tplc="D4543F1A">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4F970909"/>
    <w:multiLevelType w:val="hybridMultilevel"/>
    <w:tmpl w:val="A5122046"/>
    <w:lvl w:ilvl="0" w:tplc="72DE118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0104253"/>
    <w:multiLevelType w:val="hybridMultilevel"/>
    <w:tmpl w:val="7316957E"/>
    <w:lvl w:ilvl="0" w:tplc="8D64C7B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14A47C2"/>
    <w:multiLevelType w:val="hybridMultilevel"/>
    <w:tmpl w:val="ED8CC88E"/>
    <w:lvl w:ilvl="0" w:tplc="AB94F9F0">
      <w:start w:val="3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996D6B"/>
    <w:multiLevelType w:val="hybridMultilevel"/>
    <w:tmpl w:val="8D7E8C28"/>
    <w:lvl w:ilvl="0" w:tplc="5844C088">
      <w:start w:val="1"/>
      <w:numFmt w:val="decimal"/>
      <w:lvlText w:val="%1)"/>
      <w:lvlJc w:val="left"/>
      <w:pPr>
        <w:ind w:left="1800" w:hanging="360"/>
      </w:pPr>
      <w:rPr>
        <w:b w:val="0"/>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53983BF0"/>
    <w:multiLevelType w:val="hybridMultilevel"/>
    <w:tmpl w:val="D9CE6082"/>
    <w:lvl w:ilvl="0" w:tplc="D16491D0">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4A17279"/>
    <w:multiLevelType w:val="hybridMultilevel"/>
    <w:tmpl w:val="3FDA1BEE"/>
    <w:lvl w:ilvl="0" w:tplc="F5DA6BC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5E04AC8"/>
    <w:multiLevelType w:val="hybridMultilevel"/>
    <w:tmpl w:val="42F2B932"/>
    <w:lvl w:ilvl="0" w:tplc="8FD09D0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58730141"/>
    <w:multiLevelType w:val="hybridMultilevel"/>
    <w:tmpl w:val="D6D8C5DE"/>
    <w:lvl w:ilvl="0" w:tplc="8028E4FC">
      <w:start w:val="6"/>
      <w:numFmt w:val="decimal"/>
      <w:lvlText w:val="%1)"/>
      <w:lvlJc w:val="left"/>
      <w:pPr>
        <w:ind w:left="234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9CF30C9"/>
    <w:multiLevelType w:val="hybridMultilevel"/>
    <w:tmpl w:val="A48051A0"/>
    <w:lvl w:ilvl="0" w:tplc="9D6E2C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AFD68B0"/>
    <w:multiLevelType w:val="hybridMultilevel"/>
    <w:tmpl w:val="05A019DA"/>
    <w:lvl w:ilvl="0" w:tplc="7182F6B6">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15:restartNumberingAfterBreak="0">
    <w:nsid w:val="5DA1445D"/>
    <w:multiLevelType w:val="hybridMultilevel"/>
    <w:tmpl w:val="DD1C2410"/>
    <w:lvl w:ilvl="0" w:tplc="14E6FBC6">
      <w:start w:val="2"/>
      <w:numFmt w:val="decimal"/>
      <w:lvlText w:val="%1)"/>
      <w:lvlJc w:val="left"/>
      <w:pPr>
        <w:tabs>
          <w:tab w:val="num" w:pos="1357"/>
        </w:tabs>
        <w:ind w:left="1357" w:hanging="360"/>
      </w:pPr>
      <w:rPr>
        <w:rFonts w:hint="default"/>
        <w:strike w:val="0"/>
      </w:rPr>
    </w:lvl>
    <w:lvl w:ilvl="1" w:tplc="055ABEA8">
      <w:start w:val="2"/>
      <w:numFmt w:val="decimal"/>
      <w:lvlText w:val="%2."/>
      <w:lvlJc w:val="left"/>
      <w:pPr>
        <w:tabs>
          <w:tab w:val="num" w:pos="1440"/>
        </w:tabs>
        <w:ind w:left="1440" w:hanging="360"/>
      </w:pPr>
      <w:rPr>
        <w:rFonts w:hint="default"/>
        <w:color w:val="auto"/>
      </w:rPr>
    </w:lvl>
    <w:lvl w:ilvl="2" w:tplc="24CCE874">
      <w:start w:val="1"/>
      <w:numFmt w:val="decimal"/>
      <w:lvlText w:val="%3)"/>
      <w:lvlJc w:val="right"/>
      <w:pPr>
        <w:tabs>
          <w:tab w:val="num" w:pos="2160"/>
        </w:tabs>
        <w:ind w:left="2160" w:hanging="180"/>
      </w:pPr>
      <w:rPr>
        <w:rFonts w:ascii="Times-Roman" w:eastAsia="Times New Roman" w:hAnsi="Times-Roman" w:cs="Times-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E6C18DD"/>
    <w:multiLevelType w:val="hybridMultilevel"/>
    <w:tmpl w:val="8D7E8C28"/>
    <w:lvl w:ilvl="0" w:tplc="5844C088">
      <w:start w:val="1"/>
      <w:numFmt w:val="decimal"/>
      <w:lvlText w:val="%1)"/>
      <w:lvlJc w:val="left"/>
      <w:pPr>
        <w:ind w:left="1800" w:hanging="360"/>
      </w:pPr>
      <w:rPr>
        <w:b w:val="0"/>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E843753"/>
    <w:multiLevelType w:val="hybridMultilevel"/>
    <w:tmpl w:val="572EE7D2"/>
    <w:lvl w:ilvl="0" w:tplc="04022644">
      <w:start w:val="1"/>
      <w:numFmt w:val="decimal"/>
      <w:lvlText w:val="%1)"/>
      <w:lvlJc w:val="right"/>
      <w:pPr>
        <w:tabs>
          <w:tab w:val="num" w:pos="747"/>
        </w:tabs>
        <w:ind w:left="747" w:hanging="180"/>
      </w:pPr>
      <w:rPr>
        <w:rFonts w:ascii="Times-Roman" w:eastAsia="Times New Roman" w:hAnsi="Times-Roman" w:cs="Times-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0F7B9C"/>
    <w:multiLevelType w:val="hybridMultilevel"/>
    <w:tmpl w:val="97422E16"/>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67533A06"/>
    <w:multiLevelType w:val="hybridMultilevel"/>
    <w:tmpl w:val="CBE4961A"/>
    <w:lvl w:ilvl="0" w:tplc="7DAC9A8E">
      <w:start w:val="2"/>
      <w:numFmt w:val="lowerLetter"/>
      <w:lvlText w:val="%1)"/>
      <w:lvlJc w:val="left"/>
      <w:pPr>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67BA13B0"/>
    <w:multiLevelType w:val="hybridMultilevel"/>
    <w:tmpl w:val="C3088CEC"/>
    <w:lvl w:ilvl="0" w:tplc="539880CE">
      <w:start w:val="1"/>
      <w:numFmt w:val="decimal"/>
      <w:lvlText w:val="%1)"/>
      <w:lvlJc w:val="left"/>
      <w:pPr>
        <w:tabs>
          <w:tab w:val="num" w:pos="1069"/>
        </w:tabs>
        <w:ind w:left="1069" w:hanging="360"/>
      </w:pPr>
      <w:rPr>
        <w:rFonts w:ascii="Times New Roman" w:eastAsia="Calibri" w:hAnsi="Times New Roman" w:cs="Times New Roman"/>
        <w:strike w:val="0"/>
        <w:color w:val="auto"/>
        <w:u w:val="none"/>
      </w:rPr>
    </w:lvl>
    <w:lvl w:ilvl="1" w:tplc="A468B5C0">
      <w:start w:val="2"/>
      <w:numFmt w:val="decimal"/>
      <w:lvlText w:val="%2."/>
      <w:lvlJc w:val="left"/>
      <w:pPr>
        <w:tabs>
          <w:tab w:val="num" w:pos="1440"/>
        </w:tabs>
        <w:ind w:left="1440" w:hanging="360"/>
      </w:pPr>
      <w:rPr>
        <w:rFonts w:hint="default"/>
        <w:color w:val="FF0000"/>
      </w:rPr>
    </w:lvl>
    <w:lvl w:ilvl="2" w:tplc="24CCE874">
      <w:start w:val="1"/>
      <w:numFmt w:val="decimal"/>
      <w:lvlText w:val="%3)"/>
      <w:lvlJc w:val="right"/>
      <w:pPr>
        <w:tabs>
          <w:tab w:val="num" w:pos="747"/>
        </w:tabs>
        <w:ind w:left="747" w:hanging="180"/>
      </w:pPr>
      <w:rPr>
        <w:rFonts w:ascii="Times-Roman" w:eastAsia="Times New Roman" w:hAnsi="Times-Roman" w:cs="Times-Roman"/>
      </w:rPr>
    </w:lvl>
    <w:lvl w:ilvl="3" w:tplc="AA9A6B52">
      <w:start w:val="2"/>
      <w:numFmt w:val="decimal"/>
      <w:lvlText w:val="%4"/>
      <w:lvlJc w:val="left"/>
      <w:pPr>
        <w:ind w:left="2880" w:hanging="360"/>
      </w:pPr>
      <w:rPr>
        <w:rFonts w:hint="default"/>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81D5CA9"/>
    <w:multiLevelType w:val="hybridMultilevel"/>
    <w:tmpl w:val="043A7B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8721AA4"/>
    <w:multiLevelType w:val="multilevel"/>
    <w:tmpl w:val="B786007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0" w15:restartNumberingAfterBreak="0">
    <w:nsid w:val="697C124D"/>
    <w:multiLevelType w:val="hybridMultilevel"/>
    <w:tmpl w:val="B8BC9AC4"/>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DED6D03"/>
    <w:multiLevelType w:val="hybridMultilevel"/>
    <w:tmpl w:val="69E633D2"/>
    <w:lvl w:ilvl="0" w:tplc="8BA6EF3C">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2" w15:restartNumberingAfterBreak="0">
    <w:nsid w:val="6E7A7F9B"/>
    <w:multiLevelType w:val="hybridMultilevel"/>
    <w:tmpl w:val="DA1AB7E6"/>
    <w:lvl w:ilvl="0" w:tplc="96C2161E">
      <w:start w:val="1"/>
      <w:numFmt w:val="bullet"/>
      <w:lvlText w:val=""/>
      <w:lvlJc w:val="left"/>
      <w:pPr>
        <w:ind w:left="2062" w:hanging="360"/>
      </w:pPr>
      <w:rPr>
        <w:rFonts w:ascii="Symbol" w:hAnsi="Symbol" w:hint="default"/>
        <w:strike w:val="0"/>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3" w15:restartNumberingAfterBreak="0">
    <w:nsid w:val="70897EFC"/>
    <w:multiLevelType w:val="hybridMultilevel"/>
    <w:tmpl w:val="28DCEB34"/>
    <w:lvl w:ilvl="0" w:tplc="7772F5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4" w15:restartNumberingAfterBreak="0">
    <w:nsid w:val="74ED0471"/>
    <w:multiLevelType w:val="hybridMultilevel"/>
    <w:tmpl w:val="F0BE4474"/>
    <w:lvl w:ilvl="0" w:tplc="668EDBA6">
      <w:start w:val="1"/>
      <w:numFmt w:val="decimal"/>
      <w:lvlText w:val="%1."/>
      <w:lvlJc w:val="left"/>
      <w:pPr>
        <w:ind w:left="6024" w:hanging="360"/>
      </w:pPr>
      <w:rPr>
        <w:rFonts w:cs="Times New Roman"/>
      </w:rPr>
    </w:lvl>
    <w:lvl w:ilvl="1" w:tplc="04150019">
      <w:start w:val="1"/>
      <w:numFmt w:val="lowerLetter"/>
      <w:lvlText w:val="%2."/>
      <w:lvlJc w:val="left"/>
      <w:pPr>
        <w:ind w:left="6744" w:hanging="360"/>
      </w:pPr>
      <w:rPr>
        <w:rFonts w:cs="Times New Roman"/>
      </w:rPr>
    </w:lvl>
    <w:lvl w:ilvl="2" w:tplc="0415001B">
      <w:start w:val="1"/>
      <w:numFmt w:val="lowerRoman"/>
      <w:lvlText w:val="%3."/>
      <w:lvlJc w:val="right"/>
      <w:pPr>
        <w:ind w:left="7464" w:hanging="180"/>
      </w:pPr>
      <w:rPr>
        <w:rFonts w:cs="Times New Roman"/>
      </w:rPr>
    </w:lvl>
    <w:lvl w:ilvl="3" w:tplc="0415000F">
      <w:start w:val="1"/>
      <w:numFmt w:val="decimal"/>
      <w:lvlText w:val="%4."/>
      <w:lvlJc w:val="left"/>
      <w:pPr>
        <w:ind w:left="8184" w:hanging="360"/>
      </w:pPr>
      <w:rPr>
        <w:rFonts w:cs="Times New Roman"/>
      </w:rPr>
    </w:lvl>
    <w:lvl w:ilvl="4" w:tplc="04150019">
      <w:start w:val="1"/>
      <w:numFmt w:val="lowerLetter"/>
      <w:lvlText w:val="%5."/>
      <w:lvlJc w:val="left"/>
      <w:pPr>
        <w:ind w:left="8904" w:hanging="360"/>
      </w:pPr>
      <w:rPr>
        <w:rFonts w:cs="Times New Roman"/>
      </w:rPr>
    </w:lvl>
    <w:lvl w:ilvl="5" w:tplc="0415001B">
      <w:start w:val="1"/>
      <w:numFmt w:val="lowerRoman"/>
      <w:lvlText w:val="%6."/>
      <w:lvlJc w:val="right"/>
      <w:pPr>
        <w:ind w:left="9624" w:hanging="180"/>
      </w:pPr>
      <w:rPr>
        <w:rFonts w:cs="Times New Roman"/>
      </w:rPr>
    </w:lvl>
    <w:lvl w:ilvl="6" w:tplc="0415000F">
      <w:start w:val="1"/>
      <w:numFmt w:val="decimal"/>
      <w:lvlText w:val="%7."/>
      <w:lvlJc w:val="left"/>
      <w:pPr>
        <w:ind w:left="10344" w:hanging="360"/>
      </w:pPr>
      <w:rPr>
        <w:rFonts w:cs="Times New Roman"/>
      </w:rPr>
    </w:lvl>
    <w:lvl w:ilvl="7" w:tplc="04150019">
      <w:start w:val="1"/>
      <w:numFmt w:val="lowerLetter"/>
      <w:lvlText w:val="%8."/>
      <w:lvlJc w:val="left"/>
      <w:pPr>
        <w:ind w:left="11064" w:hanging="360"/>
      </w:pPr>
      <w:rPr>
        <w:rFonts w:cs="Times New Roman"/>
      </w:rPr>
    </w:lvl>
    <w:lvl w:ilvl="8" w:tplc="0415001B">
      <w:start w:val="1"/>
      <w:numFmt w:val="lowerRoman"/>
      <w:lvlText w:val="%9."/>
      <w:lvlJc w:val="right"/>
      <w:pPr>
        <w:ind w:left="11784" w:hanging="180"/>
      </w:pPr>
      <w:rPr>
        <w:rFonts w:cs="Times New Roman"/>
      </w:rPr>
    </w:lvl>
  </w:abstractNum>
  <w:abstractNum w:abstractNumId="65" w15:restartNumberingAfterBreak="0">
    <w:nsid w:val="75050051"/>
    <w:multiLevelType w:val="hybridMultilevel"/>
    <w:tmpl w:val="3E2EE034"/>
    <w:lvl w:ilvl="0" w:tplc="D250C702">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1A0F86"/>
    <w:multiLevelType w:val="hybridMultilevel"/>
    <w:tmpl w:val="72F8038A"/>
    <w:lvl w:ilvl="0" w:tplc="04150011">
      <w:start w:val="1"/>
      <w:numFmt w:val="decimal"/>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67" w15:restartNumberingAfterBreak="0">
    <w:nsid w:val="7725076E"/>
    <w:multiLevelType w:val="hybridMultilevel"/>
    <w:tmpl w:val="7CA8A6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9B14AD8"/>
    <w:multiLevelType w:val="hybridMultilevel"/>
    <w:tmpl w:val="91A4ADF4"/>
    <w:lvl w:ilvl="0" w:tplc="346C7E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BC17A6B"/>
    <w:multiLevelType w:val="hybridMultilevel"/>
    <w:tmpl w:val="3EE8A16A"/>
    <w:lvl w:ilvl="0" w:tplc="3BA46D86">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C0F311C"/>
    <w:multiLevelType w:val="hybridMultilevel"/>
    <w:tmpl w:val="8D7E8C28"/>
    <w:lvl w:ilvl="0" w:tplc="5844C088">
      <w:start w:val="1"/>
      <w:numFmt w:val="decimal"/>
      <w:lvlText w:val="%1)"/>
      <w:lvlJc w:val="left"/>
      <w:pPr>
        <w:ind w:left="1800" w:hanging="360"/>
      </w:pPr>
      <w:rPr>
        <w:b w:val="0"/>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15:restartNumberingAfterBreak="0">
    <w:nsid w:val="7EA37EC6"/>
    <w:multiLevelType w:val="hybridMultilevel"/>
    <w:tmpl w:val="C93478FE"/>
    <w:lvl w:ilvl="0" w:tplc="1B108F16">
      <w:start w:val="12"/>
      <w:numFmt w:val="decimal"/>
      <w:lvlText w:val="%1)"/>
      <w:lvlJc w:val="left"/>
      <w:pPr>
        <w:ind w:left="786" w:hanging="360"/>
      </w:pPr>
      <w:rPr>
        <w:rFonts w:hint="default"/>
        <w:strike/>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6"/>
  </w:num>
  <w:num w:numId="2">
    <w:abstractNumId w:val="67"/>
  </w:num>
  <w:num w:numId="3">
    <w:abstractNumId w:val="7"/>
  </w:num>
  <w:num w:numId="4">
    <w:abstractNumId w:val="43"/>
  </w:num>
  <w:num w:numId="5">
    <w:abstractNumId w:val="3"/>
  </w:num>
  <w:num w:numId="6">
    <w:abstractNumId w:val="47"/>
  </w:num>
  <w:num w:numId="7">
    <w:abstractNumId w:val="60"/>
  </w:num>
  <w:num w:numId="8">
    <w:abstractNumId w:val="41"/>
  </w:num>
  <w:num w:numId="9">
    <w:abstractNumId w:val="42"/>
  </w:num>
  <w:num w:numId="10">
    <w:abstractNumId w:val="9"/>
  </w:num>
  <w:num w:numId="11">
    <w:abstractNumId w:val="40"/>
  </w:num>
  <w:num w:numId="12">
    <w:abstractNumId w:val="2"/>
  </w:num>
  <w:num w:numId="13">
    <w:abstractNumId w:val="27"/>
  </w:num>
  <w:num w:numId="14">
    <w:abstractNumId w:val="33"/>
  </w:num>
  <w:num w:numId="15">
    <w:abstractNumId w:val="17"/>
  </w:num>
  <w:num w:numId="16">
    <w:abstractNumId w:val="8"/>
  </w:num>
  <w:num w:numId="17">
    <w:abstractNumId w:val="68"/>
  </w:num>
  <w:num w:numId="18">
    <w:abstractNumId w:val="50"/>
  </w:num>
  <w:num w:numId="19">
    <w:abstractNumId w:val="29"/>
  </w:num>
  <w:num w:numId="20">
    <w:abstractNumId w:val="5"/>
  </w:num>
  <w:num w:numId="21">
    <w:abstractNumId w:val="11"/>
  </w:num>
  <w:num w:numId="22">
    <w:abstractNumId w:val="24"/>
  </w:num>
  <w:num w:numId="23">
    <w:abstractNumId w:val="55"/>
  </w:num>
  <w:num w:numId="24">
    <w:abstractNumId w:val="4"/>
  </w:num>
  <w:num w:numId="25">
    <w:abstractNumId w:val="61"/>
  </w:num>
  <w:num w:numId="26">
    <w:abstractNumId w:val="38"/>
  </w:num>
  <w:num w:numId="27">
    <w:abstractNumId w:val="49"/>
  </w:num>
  <w:num w:numId="28">
    <w:abstractNumId w:val="16"/>
  </w:num>
  <w:num w:numId="29">
    <w:abstractNumId w:val="58"/>
  </w:num>
  <w:num w:numId="30">
    <w:abstractNumId w:val="51"/>
  </w:num>
  <w:num w:numId="31">
    <w:abstractNumId w:val="66"/>
  </w:num>
  <w:num w:numId="32">
    <w:abstractNumId w:val="35"/>
  </w:num>
  <w:num w:numId="33">
    <w:abstractNumId w:val="18"/>
  </w:num>
  <w:num w:numId="34">
    <w:abstractNumId w:val="1"/>
  </w:num>
  <w:num w:numId="35">
    <w:abstractNumId w:val="57"/>
  </w:num>
  <w:num w:numId="36">
    <w:abstractNumId w:val="13"/>
  </w:num>
  <w:num w:numId="37">
    <w:abstractNumId w:val="31"/>
  </w:num>
  <w:num w:numId="38">
    <w:abstractNumId w:val="52"/>
  </w:num>
  <w:num w:numId="39">
    <w:abstractNumId w:val="62"/>
  </w:num>
  <w:num w:numId="40">
    <w:abstractNumId w:val="36"/>
  </w:num>
  <w:num w:numId="41">
    <w:abstractNumId w:val="39"/>
  </w:num>
  <w:num w:numId="42">
    <w:abstractNumId w:val="57"/>
  </w:num>
  <w:num w:numId="43">
    <w:abstractNumId w:val="63"/>
  </w:num>
  <w:num w:numId="44">
    <w:abstractNumId w:val="48"/>
  </w:num>
  <w:num w:numId="45">
    <w:abstractNumId w:val="71"/>
  </w:num>
  <w:num w:numId="46">
    <w:abstractNumId w:val="32"/>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23"/>
  </w:num>
  <w:num w:numId="50">
    <w:abstractNumId w:val="69"/>
  </w:num>
  <w:num w:numId="51">
    <w:abstractNumId w:val="44"/>
  </w:num>
  <w:num w:numId="52">
    <w:abstractNumId w:val="30"/>
  </w:num>
  <w:num w:numId="53">
    <w:abstractNumId w:val="14"/>
  </w:num>
  <w:num w:numId="54">
    <w:abstractNumId w:val="34"/>
  </w:num>
  <w:num w:numId="55">
    <w:abstractNumId w:val="26"/>
  </w:num>
  <w:num w:numId="56">
    <w:abstractNumId w:val="22"/>
  </w:num>
  <w:num w:numId="57">
    <w:abstractNumId w:val="37"/>
  </w:num>
  <w:num w:numId="58">
    <w:abstractNumId w:val="25"/>
  </w:num>
  <w:num w:numId="59">
    <w:abstractNumId w:val="21"/>
  </w:num>
  <w:num w:numId="60">
    <w:abstractNumId w:val="20"/>
  </w:num>
  <w:num w:numId="61">
    <w:abstractNumId w:val="15"/>
  </w:num>
  <w:num w:numId="62">
    <w:abstractNumId w:val="10"/>
  </w:num>
  <w:num w:numId="63">
    <w:abstractNumId w:val="6"/>
  </w:num>
  <w:num w:numId="64">
    <w:abstractNumId w:val="65"/>
  </w:num>
  <w:num w:numId="65">
    <w:abstractNumId w:val="56"/>
  </w:num>
  <w:num w:numId="66">
    <w:abstractNumId w:val="19"/>
  </w:num>
  <w:num w:numId="67">
    <w:abstractNumId w:val="28"/>
  </w:num>
  <w:num w:numId="68">
    <w:abstractNumId w:val="53"/>
  </w:num>
  <w:num w:numId="69">
    <w:abstractNumId w:val="70"/>
  </w:num>
  <w:num w:numId="70">
    <w:abstractNumId w:val="45"/>
  </w:num>
  <w:num w:numId="71">
    <w:abstractNumId w:val="12"/>
  </w:num>
  <w:num w:numId="72">
    <w:abstractNumId w:val="54"/>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8C"/>
    <w:rsid w:val="00002027"/>
    <w:rsid w:val="000071A3"/>
    <w:rsid w:val="000105B1"/>
    <w:rsid w:val="000114C5"/>
    <w:rsid w:val="000118B6"/>
    <w:rsid w:val="00012AFF"/>
    <w:rsid w:val="00015047"/>
    <w:rsid w:val="00015224"/>
    <w:rsid w:val="00016026"/>
    <w:rsid w:val="0001785D"/>
    <w:rsid w:val="00021DE3"/>
    <w:rsid w:val="00023571"/>
    <w:rsid w:val="00032B33"/>
    <w:rsid w:val="00032ED8"/>
    <w:rsid w:val="00041068"/>
    <w:rsid w:val="000412EF"/>
    <w:rsid w:val="00041DBB"/>
    <w:rsid w:val="00041DCA"/>
    <w:rsid w:val="0004313D"/>
    <w:rsid w:val="00047FF9"/>
    <w:rsid w:val="00054CBF"/>
    <w:rsid w:val="00055625"/>
    <w:rsid w:val="00056D74"/>
    <w:rsid w:val="00057A6F"/>
    <w:rsid w:val="0006263F"/>
    <w:rsid w:val="000666C8"/>
    <w:rsid w:val="000729BB"/>
    <w:rsid w:val="00076DD4"/>
    <w:rsid w:val="0008121C"/>
    <w:rsid w:val="00081408"/>
    <w:rsid w:val="00084026"/>
    <w:rsid w:val="00086E08"/>
    <w:rsid w:val="00090033"/>
    <w:rsid w:val="00092762"/>
    <w:rsid w:val="000979EA"/>
    <w:rsid w:val="000A1849"/>
    <w:rsid w:val="000A34EF"/>
    <w:rsid w:val="000A468E"/>
    <w:rsid w:val="000A5AC7"/>
    <w:rsid w:val="000A6590"/>
    <w:rsid w:val="000A6BBC"/>
    <w:rsid w:val="000A7CED"/>
    <w:rsid w:val="000B7E00"/>
    <w:rsid w:val="000B7FBF"/>
    <w:rsid w:val="000D4049"/>
    <w:rsid w:val="000D5D6C"/>
    <w:rsid w:val="000E007A"/>
    <w:rsid w:val="000E4F14"/>
    <w:rsid w:val="000E7A0E"/>
    <w:rsid w:val="000F0999"/>
    <w:rsid w:val="000F3678"/>
    <w:rsid w:val="000F7DEF"/>
    <w:rsid w:val="00102850"/>
    <w:rsid w:val="00107358"/>
    <w:rsid w:val="0011014B"/>
    <w:rsid w:val="00111E26"/>
    <w:rsid w:val="00113843"/>
    <w:rsid w:val="001211CF"/>
    <w:rsid w:val="001213D9"/>
    <w:rsid w:val="001243B7"/>
    <w:rsid w:val="00124A80"/>
    <w:rsid w:val="001278AE"/>
    <w:rsid w:val="00130BE6"/>
    <w:rsid w:val="001317F2"/>
    <w:rsid w:val="00133F6E"/>
    <w:rsid w:val="001351E5"/>
    <w:rsid w:val="0014427C"/>
    <w:rsid w:val="00145F6B"/>
    <w:rsid w:val="001462E6"/>
    <w:rsid w:val="0015173B"/>
    <w:rsid w:val="001525A1"/>
    <w:rsid w:val="00152F6C"/>
    <w:rsid w:val="0015521E"/>
    <w:rsid w:val="00156694"/>
    <w:rsid w:val="001571E4"/>
    <w:rsid w:val="0016387F"/>
    <w:rsid w:val="00163FB2"/>
    <w:rsid w:val="00165A7A"/>
    <w:rsid w:val="00166A9A"/>
    <w:rsid w:val="00180D8B"/>
    <w:rsid w:val="00183D24"/>
    <w:rsid w:val="00186049"/>
    <w:rsid w:val="0019007B"/>
    <w:rsid w:val="0019172D"/>
    <w:rsid w:val="001935C3"/>
    <w:rsid w:val="00194321"/>
    <w:rsid w:val="00196038"/>
    <w:rsid w:val="00196104"/>
    <w:rsid w:val="001A1C3C"/>
    <w:rsid w:val="001A2DFF"/>
    <w:rsid w:val="001A2F83"/>
    <w:rsid w:val="001A4FF7"/>
    <w:rsid w:val="001A72EC"/>
    <w:rsid w:val="001B42DE"/>
    <w:rsid w:val="001B4FF3"/>
    <w:rsid w:val="001B51B4"/>
    <w:rsid w:val="001C61C7"/>
    <w:rsid w:val="001C6BDE"/>
    <w:rsid w:val="001C6D83"/>
    <w:rsid w:val="001C704B"/>
    <w:rsid w:val="001D01FE"/>
    <w:rsid w:val="001D4410"/>
    <w:rsid w:val="001D5418"/>
    <w:rsid w:val="001D567F"/>
    <w:rsid w:val="001D7503"/>
    <w:rsid w:val="001D7E36"/>
    <w:rsid w:val="001E5478"/>
    <w:rsid w:val="001F1E49"/>
    <w:rsid w:val="001F1FDF"/>
    <w:rsid w:val="001F2415"/>
    <w:rsid w:val="001F309F"/>
    <w:rsid w:val="001F49DD"/>
    <w:rsid w:val="001F63B0"/>
    <w:rsid w:val="001F7B3D"/>
    <w:rsid w:val="00200A7C"/>
    <w:rsid w:val="00205421"/>
    <w:rsid w:val="00205650"/>
    <w:rsid w:val="00207BE1"/>
    <w:rsid w:val="0021217A"/>
    <w:rsid w:val="002137CA"/>
    <w:rsid w:val="00213C48"/>
    <w:rsid w:val="00213CB9"/>
    <w:rsid w:val="00213CFB"/>
    <w:rsid w:val="00216C1D"/>
    <w:rsid w:val="00221DD5"/>
    <w:rsid w:val="00223F60"/>
    <w:rsid w:val="00226D43"/>
    <w:rsid w:val="00231968"/>
    <w:rsid w:val="00232893"/>
    <w:rsid w:val="00235055"/>
    <w:rsid w:val="002353FA"/>
    <w:rsid w:val="00241E0F"/>
    <w:rsid w:val="00243737"/>
    <w:rsid w:val="00244172"/>
    <w:rsid w:val="00246062"/>
    <w:rsid w:val="00250332"/>
    <w:rsid w:val="002507DC"/>
    <w:rsid w:val="002563F8"/>
    <w:rsid w:val="00260503"/>
    <w:rsid w:val="00260E76"/>
    <w:rsid w:val="00263B03"/>
    <w:rsid w:val="00264F5A"/>
    <w:rsid w:val="00266F3F"/>
    <w:rsid w:val="0027231F"/>
    <w:rsid w:val="00272ACB"/>
    <w:rsid w:val="002777C0"/>
    <w:rsid w:val="0028307F"/>
    <w:rsid w:val="00283083"/>
    <w:rsid w:val="00283164"/>
    <w:rsid w:val="0029007F"/>
    <w:rsid w:val="00292748"/>
    <w:rsid w:val="00293EAE"/>
    <w:rsid w:val="002A6CD9"/>
    <w:rsid w:val="002B0AAE"/>
    <w:rsid w:val="002B4900"/>
    <w:rsid w:val="002B7357"/>
    <w:rsid w:val="002C5C32"/>
    <w:rsid w:val="002C69E3"/>
    <w:rsid w:val="002D300F"/>
    <w:rsid w:val="002D334F"/>
    <w:rsid w:val="002D4873"/>
    <w:rsid w:val="002E06FA"/>
    <w:rsid w:val="002E2111"/>
    <w:rsid w:val="002E595F"/>
    <w:rsid w:val="002E7F35"/>
    <w:rsid w:val="002F5034"/>
    <w:rsid w:val="002F5564"/>
    <w:rsid w:val="002F5BC6"/>
    <w:rsid w:val="00300238"/>
    <w:rsid w:val="00300ED2"/>
    <w:rsid w:val="00301082"/>
    <w:rsid w:val="00301E6D"/>
    <w:rsid w:val="00303216"/>
    <w:rsid w:val="00306FE7"/>
    <w:rsid w:val="00310B8C"/>
    <w:rsid w:val="00312764"/>
    <w:rsid w:val="00320DED"/>
    <w:rsid w:val="00321B47"/>
    <w:rsid w:val="0033210E"/>
    <w:rsid w:val="00332845"/>
    <w:rsid w:val="00333AAC"/>
    <w:rsid w:val="00334D76"/>
    <w:rsid w:val="00337B04"/>
    <w:rsid w:val="00340286"/>
    <w:rsid w:val="0034086D"/>
    <w:rsid w:val="0034384C"/>
    <w:rsid w:val="003447CC"/>
    <w:rsid w:val="003449E2"/>
    <w:rsid w:val="00347A72"/>
    <w:rsid w:val="003511AC"/>
    <w:rsid w:val="00352C20"/>
    <w:rsid w:val="00356221"/>
    <w:rsid w:val="003601B1"/>
    <w:rsid w:val="00362B56"/>
    <w:rsid w:val="00362BAB"/>
    <w:rsid w:val="00364264"/>
    <w:rsid w:val="0036459C"/>
    <w:rsid w:val="00364EA9"/>
    <w:rsid w:val="00383E72"/>
    <w:rsid w:val="003903FC"/>
    <w:rsid w:val="003A229A"/>
    <w:rsid w:val="003A389E"/>
    <w:rsid w:val="003A50CE"/>
    <w:rsid w:val="003A66A9"/>
    <w:rsid w:val="003B355D"/>
    <w:rsid w:val="003C151C"/>
    <w:rsid w:val="003C76C0"/>
    <w:rsid w:val="003C7D30"/>
    <w:rsid w:val="003D10AD"/>
    <w:rsid w:val="003D486B"/>
    <w:rsid w:val="003D5400"/>
    <w:rsid w:val="003E08DA"/>
    <w:rsid w:val="003E1524"/>
    <w:rsid w:val="003E1D7B"/>
    <w:rsid w:val="003E3E40"/>
    <w:rsid w:val="003F0451"/>
    <w:rsid w:val="003F2D88"/>
    <w:rsid w:val="003F39F7"/>
    <w:rsid w:val="003F3F17"/>
    <w:rsid w:val="003F7750"/>
    <w:rsid w:val="00400314"/>
    <w:rsid w:val="00403FAD"/>
    <w:rsid w:val="0040459F"/>
    <w:rsid w:val="0041100F"/>
    <w:rsid w:val="00414A04"/>
    <w:rsid w:val="00415475"/>
    <w:rsid w:val="0042112D"/>
    <w:rsid w:val="0042153D"/>
    <w:rsid w:val="00421A77"/>
    <w:rsid w:val="00425B46"/>
    <w:rsid w:val="00425D56"/>
    <w:rsid w:val="00426973"/>
    <w:rsid w:val="00432092"/>
    <w:rsid w:val="00437EDB"/>
    <w:rsid w:val="004404FA"/>
    <w:rsid w:val="004423E2"/>
    <w:rsid w:val="004452EF"/>
    <w:rsid w:val="004504AA"/>
    <w:rsid w:val="0045464E"/>
    <w:rsid w:val="00457C9D"/>
    <w:rsid w:val="00460458"/>
    <w:rsid w:val="00460B64"/>
    <w:rsid w:val="00463D93"/>
    <w:rsid w:val="00465FFC"/>
    <w:rsid w:val="00470485"/>
    <w:rsid w:val="004762FA"/>
    <w:rsid w:val="00477DE1"/>
    <w:rsid w:val="00483331"/>
    <w:rsid w:val="00487E8F"/>
    <w:rsid w:val="00490F46"/>
    <w:rsid w:val="00496688"/>
    <w:rsid w:val="00496724"/>
    <w:rsid w:val="004A0DC8"/>
    <w:rsid w:val="004A36E2"/>
    <w:rsid w:val="004A3BBE"/>
    <w:rsid w:val="004A51AC"/>
    <w:rsid w:val="004A6296"/>
    <w:rsid w:val="004A7075"/>
    <w:rsid w:val="004A7CE2"/>
    <w:rsid w:val="004B03B3"/>
    <w:rsid w:val="004B2FD9"/>
    <w:rsid w:val="004B3177"/>
    <w:rsid w:val="004B3ED0"/>
    <w:rsid w:val="004C079D"/>
    <w:rsid w:val="004C0969"/>
    <w:rsid w:val="004C5C95"/>
    <w:rsid w:val="004C6D86"/>
    <w:rsid w:val="004D2DFE"/>
    <w:rsid w:val="004D2F53"/>
    <w:rsid w:val="004D33DC"/>
    <w:rsid w:val="004D5375"/>
    <w:rsid w:val="004D717C"/>
    <w:rsid w:val="004E191D"/>
    <w:rsid w:val="004E59E4"/>
    <w:rsid w:val="004F17B0"/>
    <w:rsid w:val="004F5C1B"/>
    <w:rsid w:val="004F7AC1"/>
    <w:rsid w:val="00500070"/>
    <w:rsid w:val="005055B8"/>
    <w:rsid w:val="005063FB"/>
    <w:rsid w:val="005176AE"/>
    <w:rsid w:val="005277D4"/>
    <w:rsid w:val="0053194F"/>
    <w:rsid w:val="005341BF"/>
    <w:rsid w:val="00536A34"/>
    <w:rsid w:val="00544AAE"/>
    <w:rsid w:val="0054512A"/>
    <w:rsid w:val="00547689"/>
    <w:rsid w:val="00550533"/>
    <w:rsid w:val="00553B49"/>
    <w:rsid w:val="005623F5"/>
    <w:rsid w:val="00564705"/>
    <w:rsid w:val="00571D1A"/>
    <w:rsid w:val="00572BD3"/>
    <w:rsid w:val="005900EC"/>
    <w:rsid w:val="00591325"/>
    <w:rsid w:val="00595678"/>
    <w:rsid w:val="005A19A7"/>
    <w:rsid w:val="005A4F40"/>
    <w:rsid w:val="005A64F8"/>
    <w:rsid w:val="005B3390"/>
    <w:rsid w:val="005B6250"/>
    <w:rsid w:val="005B6946"/>
    <w:rsid w:val="005B7E77"/>
    <w:rsid w:val="005B7F98"/>
    <w:rsid w:val="005D1BFE"/>
    <w:rsid w:val="005D1D9B"/>
    <w:rsid w:val="005D308D"/>
    <w:rsid w:val="005D6494"/>
    <w:rsid w:val="005E2D51"/>
    <w:rsid w:val="005E3DB3"/>
    <w:rsid w:val="005E50F6"/>
    <w:rsid w:val="005F10DE"/>
    <w:rsid w:val="005F1FE8"/>
    <w:rsid w:val="005F414E"/>
    <w:rsid w:val="00601188"/>
    <w:rsid w:val="00602323"/>
    <w:rsid w:val="00602B56"/>
    <w:rsid w:val="00603FC2"/>
    <w:rsid w:val="00605630"/>
    <w:rsid w:val="00605DF1"/>
    <w:rsid w:val="0061099C"/>
    <w:rsid w:val="00613052"/>
    <w:rsid w:val="00615C64"/>
    <w:rsid w:val="00616D52"/>
    <w:rsid w:val="00621AC4"/>
    <w:rsid w:val="006236C1"/>
    <w:rsid w:val="00623EA0"/>
    <w:rsid w:val="006344F6"/>
    <w:rsid w:val="00636A0B"/>
    <w:rsid w:val="00636ADA"/>
    <w:rsid w:val="00637286"/>
    <w:rsid w:val="0064515E"/>
    <w:rsid w:val="00645A09"/>
    <w:rsid w:val="006502FF"/>
    <w:rsid w:val="006509D0"/>
    <w:rsid w:val="00661042"/>
    <w:rsid w:val="006632F2"/>
    <w:rsid w:val="00665CEE"/>
    <w:rsid w:val="00672C82"/>
    <w:rsid w:val="00673DC8"/>
    <w:rsid w:val="00676457"/>
    <w:rsid w:val="006827DE"/>
    <w:rsid w:val="00684AA3"/>
    <w:rsid w:val="0068697E"/>
    <w:rsid w:val="00687602"/>
    <w:rsid w:val="00687AF9"/>
    <w:rsid w:val="0069386A"/>
    <w:rsid w:val="0069425E"/>
    <w:rsid w:val="0069510B"/>
    <w:rsid w:val="006A04E1"/>
    <w:rsid w:val="006A73A8"/>
    <w:rsid w:val="006A7500"/>
    <w:rsid w:val="006B02A6"/>
    <w:rsid w:val="006B03AA"/>
    <w:rsid w:val="006B14D2"/>
    <w:rsid w:val="006B1A9E"/>
    <w:rsid w:val="006B1AD3"/>
    <w:rsid w:val="006C076B"/>
    <w:rsid w:val="006C4B00"/>
    <w:rsid w:val="006D0929"/>
    <w:rsid w:val="006D1191"/>
    <w:rsid w:val="006D1615"/>
    <w:rsid w:val="006D294C"/>
    <w:rsid w:val="006D3808"/>
    <w:rsid w:val="006E25EC"/>
    <w:rsid w:val="006E6C24"/>
    <w:rsid w:val="006F2B9E"/>
    <w:rsid w:val="00702F52"/>
    <w:rsid w:val="00705691"/>
    <w:rsid w:val="00710FA9"/>
    <w:rsid w:val="00712F4A"/>
    <w:rsid w:val="007156E8"/>
    <w:rsid w:val="00720841"/>
    <w:rsid w:val="00720E6A"/>
    <w:rsid w:val="0072226E"/>
    <w:rsid w:val="00723AA6"/>
    <w:rsid w:val="00730948"/>
    <w:rsid w:val="00731900"/>
    <w:rsid w:val="0073371F"/>
    <w:rsid w:val="0073588A"/>
    <w:rsid w:val="00737A8E"/>
    <w:rsid w:val="00737E70"/>
    <w:rsid w:val="00740060"/>
    <w:rsid w:val="00742E98"/>
    <w:rsid w:val="00744921"/>
    <w:rsid w:val="007455A7"/>
    <w:rsid w:val="00745F07"/>
    <w:rsid w:val="00746FF3"/>
    <w:rsid w:val="00752597"/>
    <w:rsid w:val="007529DC"/>
    <w:rsid w:val="00752C5B"/>
    <w:rsid w:val="00762400"/>
    <w:rsid w:val="00763653"/>
    <w:rsid w:val="007658FE"/>
    <w:rsid w:val="00767FAD"/>
    <w:rsid w:val="00773C8C"/>
    <w:rsid w:val="00774170"/>
    <w:rsid w:val="00776005"/>
    <w:rsid w:val="00777678"/>
    <w:rsid w:val="007855AD"/>
    <w:rsid w:val="00787674"/>
    <w:rsid w:val="0079197E"/>
    <w:rsid w:val="00792897"/>
    <w:rsid w:val="00794D75"/>
    <w:rsid w:val="00794DEB"/>
    <w:rsid w:val="007957D2"/>
    <w:rsid w:val="007978E4"/>
    <w:rsid w:val="007A37A6"/>
    <w:rsid w:val="007A66E5"/>
    <w:rsid w:val="007A71A1"/>
    <w:rsid w:val="007B185E"/>
    <w:rsid w:val="007B3684"/>
    <w:rsid w:val="007B6531"/>
    <w:rsid w:val="007B66F4"/>
    <w:rsid w:val="007C35BB"/>
    <w:rsid w:val="007C41D7"/>
    <w:rsid w:val="007D02CB"/>
    <w:rsid w:val="007D500B"/>
    <w:rsid w:val="007D65BD"/>
    <w:rsid w:val="007D6C1D"/>
    <w:rsid w:val="007D72A6"/>
    <w:rsid w:val="007D7646"/>
    <w:rsid w:val="007E3B67"/>
    <w:rsid w:val="00807963"/>
    <w:rsid w:val="008137BF"/>
    <w:rsid w:val="008244BF"/>
    <w:rsid w:val="00825441"/>
    <w:rsid w:val="008313EE"/>
    <w:rsid w:val="00832243"/>
    <w:rsid w:val="00834A0E"/>
    <w:rsid w:val="00834B21"/>
    <w:rsid w:val="00834D94"/>
    <w:rsid w:val="00837051"/>
    <w:rsid w:val="008370AF"/>
    <w:rsid w:val="008372DB"/>
    <w:rsid w:val="00843125"/>
    <w:rsid w:val="00844747"/>
    <w:rsid w:val="008526A3"/>
    <w:rsid w:val="00860C1A"/>
    <w:rsid w:val="00861C57"/>
    <w:rsid w:val="00864E07"/>
    <w:rsid w:val="008664DE"/>
    <w:rsid w:val="008669C9"/>
    <w:rsid w:val="00866ACE"/>
    <w:rsid w:val="0087012C"/>
    <w:rsid w:val="0087043B"/>
    <w:rsid w:val="00871FC1"/>
    <w:rsid w:val="00873CFB"/>
    <w:rsid w:val="00875558"/>
    <w:rsid w:val="00876968"/>
    <w:rsid w:val="00884100"/>
    <w:rsid w:val="008850F2"/>
    <w:rsid w:val="0089029F"/>
    <w:rsid w:val="008A683E"/>
    <w:rsid w:val="008A6884"/>
    <w:rsid w:val="008A7F10"/>
    <w:rsid w:val="008C2FDF"/>
    <w:rsid w:val="008C3EDD"/>
    <w:rsid w:val="008C52C9"/>
    <w:rsid w:val="008D2707"/>
    <w:rsid w:val="008D350C"/>
    <w:rsid w:val="008E2323"/>
    <w:rsid w:val="008E29A4"/>
    <w:rsid w:val="008E5A8B"/>
    <w:rsid w:val="008F4409"/>
    <w:rsid w:val="008F4C64"/>
    <w:rsid w:val="00910B54"/>
    <w:rsid w:val="009161CE"/>
    <w:rsid w:val="00921404"/>
    <w:rsid w:val="00927B5C"/>
    <w:rsid w:val="009304C4"/>
    <w:rsid w:val="00930869"/>
    <w:rsid w:val="009429AD"/>
    <w:rsid w:val="00942AF9"/>
    <w:rsid w:val="00956DD4"/>
    <w:rsid w:val="00960338"/>
    <w:rsid w:val="00962ECA"/>
    <w:rsid w:val="00965008"/>
    <w:rsid w:val="00967D33"/>
    <w:rsid w:val="0097320A"/>
    <w:rsid w:val="00973D64"/>
    <w:rsid w:val="009800C4"/>
    <w:rsid w:val="00982521"/>
    <w:rsid w:val="0099243D"/>
    <w:rsid w:val="00994728"/>
    <w:rsid w:val="00997DE5"/>
    <w:rsid w:val="009A0B0D"/>
    <w:rsid w:val="009A114F"/>
    <w:rsid w:val="009A1B3F"/>
    <w:rsid w:val="009A3FF5"/>
    <w:rsid w:val="009C425A"/>
    <w:rsid w:val="009E0155"/>
    <w:rsid w:val="009E4D4C"/>
    <w:rsid w:val="009F0864"/>
    <w:rsid w:val="009F3753"/>
    <w:rsid w:val="009F698C"/>
    <w:rsid w:val="00A02990"/>
    <w:rsid w:val="00A07BC0"/>
    <w:rsid w:val="00A10CB8"/>
    <w:rsid w:val="00A1233B"/>
    <w:rsid w:val="00A16AF2"/>
    <w:rsid w:val="00A16E16"/>
    <w:rsid w:val="00A23208"/>
    <w:rsid w:val="00A23D21"/>
    <w:rsid w:val="00A245A9"/>
    <w:rsid w:val="00A25012"/>
    <w:rsid w:val="00A25F69"/>
    <w:rsid w:val="00A308DB"/>
    <w:rsid w:val="00A3753B"/>
    <w:rsid w:val="00A4624B"/>
    <w:rsid w:val="00A52D90"/>
    <w:rsid w:val="00A532F5"/>
    <w:rsid w:val="00A56947"/>
    <w:rsid w:val="00A60049"/>
    <w:rsid w:val="00A65155"/>
    <w:rsid w:val="00A706F8"/>
    <w:rsid w:val="00A71A98"/>
    <w:rsid w:val="00A72D46"/>
    <w:rsid w:val="00A77D16"/>
    <w:rsid w:val="00A84AA8"/>
    <w:rsid w:val="00A873A8"/>
    <w:rsid w:val="00A9058A"/>
    <w:rsid w:val="00A90C8E"/>
    <w:rsid w:val="00A92912"/>
    <w:rsid w:val="00A936B9"/>
    <w:rsid w:val="00A9638E"/>
    <w:rsid w:val="00A967CF"/>
    <w:rsid w:val="00AA0ADC"/>
    <w:rsid w:val="00AA0E9F"/>
    <w:rsid w:val="00AA22D4"/>
    <w:rsid w:val="00AA3F36"/>
    <w:rsid w:val="00AA4332"/>
    <w:rsid w:val="00AA6C16"/>
    <w:rsid w:val="00AA7F68"/>
    <w:rsid w:val="00AB1A3B"/>
    <w:rsid w:val="00AB65C1"/>
    <w:rsid w:val="00AC0811"/>
    <w:rsid w:val="00AC084E"/>
    <w:rsid w:val="00AC64F1"/>
    <w:rsid w:val="00AC6F50"/>
    <w:rsid w:val="00AC7EF8"/>
    <w:rsid w:val="00AD04C3"/>
    <w:rsid w:val="00AD2851"/>
    <w:rsid w:val="00AD40EC"/>
    <w:rsid w:val="00AD73BE"/>
    <w:rsid w:val="00AE68CE"/>
    <w:rsid w:val="00AE6DD8"/>
    <w:rsid w:val="00AF4072"/>
    <w:rsid w:val="00AF6F61"/>
    <w:rsid w:val="00B0110E"/>
    <w:rsid w:val="00B01496"/>
    <w:rsid w:val="00B035E6"/>
    <w:rsid w:val="00B03716"/>
    <w:rsid w:val="00B05B20"/>
    <w:rsid w:val="00B07932"/>
    <w:rsid w:val="00B10CEF"/>
    <w:rsid w:val="00B1277F"/>
    <w:rsid w:val="00B12EA0"/>
    <w:rsid w:val="00B1429D"/>
    <w:rsid w:val="00B14857"/>
    <w:rsid w:val="00B162B9"/>
    <w:rsid w:val="00B164C8"/>
    <w:rsid w:val="00B204D3"/>
    <w:rsid w:val="00B2366E"/>
    <w:rsid w:val="00B31D1B"/>
    <w:rsid w:val="00B349A6"/>
    <w:rsid w:val="00B47746"/>
    <w:rsid w:val="00B47D88"/>
    <w:rsid w:val="00B53C6E"/>
    <w:rsid w:val="00B60F4E"/>
    <w:rsid w:val="00B65FBA"/>
    <w:rsid w:val="00B71BE2"/>
    <w:rsid w:val="00B824E9"/>
    <w:rsid w:val="00B873D2"/>
    <w:rsid w:val="00B904B1"/>
    <w:rsid w:val="00B905D3"/>
    <w:rsid w:val="00B91912"/>
    <w:rsid w:val="00B9437D"/>
    <w:rsid w:val="00B94946"/>
    <w:rsid w:val="00B96ABB"/>
    <w:rsid w:val="00BA5B27"/>
    <w:rsid w:val="00BA63F6"/>
    <w:rsid w:val="00BB4797"/>
    <w:rsid w:val="00BD4106"/>
    <w:rsid w:val="00BE1542"/>
    <w:rsid w:val="00BF3761"/>
    <w:rsid w:val="00BF4736"/>
    <w:rsid w:val="00BF5038"/>
    <w:rsid w:val="00BF6C1C"/>
    <w:rsid w:val="00BF7F4A"/>
    <w:rsid w:val="00C02459"/>
    <w:rsid w:val="00C04A35"/>
    <w:rsid w:val="00C052BB"/>
    <w:rsid w:val="00C100FA"/>
    <w:rsid w:val="00C1129E"/>
    <w:rsid w:val="00C1508C"/>
    <w:rsid w:val="00C20954"/>
    <w:rsid w:val="00C217AF"/>
    <w:rsid w:val="00C22CDA"/>
    <w:rsid w:val="00C27F91"/>
    <w:rsid w:val="00C30A35"/>
    <w:rsid w:val="00C32648"/>
    <w:rsid w:val="00C374D7"/>
    <w:rsid w:val="00C37B39"/>
    <w:rsid w:val="00C37B78"/>
    <w:rsid w:val="00C41A08"/>
    <w:rsid w:val="00C436FA"/>
    <w:rsid w:val="00C451FB"/>
    <w:rsid w:val="00C4610A"/>
    <w:rsid w:val="00C46A0D"/>
    <w:rsid w:val="00C556D6"/>
    <w:rsid w:val="00C57AC7"/>
    <w:rsid w:val="00C61306"/>
    <w:rsid w:val="00C61B71"/>
    <w:rsid w:val="00C61FB6"/>
    <w:rsid w:val="00C637A5"/>
    <w:rsid w:val="00C6439E"/>
    <w:rsid w:val="00C649D7"/>
    <w:rsid w:val="00C65403"/>
    <w:rsid w:val="00C66839"/>
    <w:rsid w:val="00C7094F"/>
    <w:rsid w:val="00C71866"/>
    <w:rsid w:val="00C720B1"/>
    <w:rsid w:val="00C77974"/>
    <w:rsid w:val="00C82CD7"/>
    <w:rsid w:val="00C87BB8"/>
    <w:rsid w:val="00C95F65"/>
    <w:rsid w:val="00CA0856"/>
    <w:rsid w:val="00CA3B94"/>
    <w:rsid w:val="00CA63B0"/>
    <w:rsid w:val="00CA7248"/>
    <w:rsid w:val="00CB0A0A"/>
    <w:rsid w:val="00CB1F8A"/>
    <w:rsid w:val="00CB31DD"/>
    <w:rsid w:val="00CB4FB4"/>
    <w:rsid w:val="00CC0570"/>
    <w:rsid w:val="00CC0A7D"/>
    <w:rsid w:val="00CC11BB"/>
    <w:rsid w:val="00CC401D"/>
    <w:rsid w:val="00CC4128"/>
    <w:rsid w:val="00CC5816"/>
    <w:rsid w:val="00CD4C8A"/>
    <w:rsid w:val="00CD631E"/>
    <w:rsid w:val="00CD633D"/>
    <w:rsid w:val="00CE26CF"/>
    <w:rsid w:val="00CE6FA9"/>
    <w:rsid w:val="00CF3FCF"/>
    <w:rsid w:val="00CF60A1"/>
    <w:rsid w:val="00CF7801"/>
    <w:rsid w:val="00D0149E"/>
    <w:rsid w:val="00D036D6"/>
    <w:rsid w:val="00D03F41"/>
    <w:rsid w:val="00D05143"/>
    <w:rsid w:val="00D05606"/>
    <w:rsid w:val="00D07D59"/>
    <w:rsid w:val="00D11F68"/>
    <w:rsid w:val="00D11F6E"/>
    <w:rsid w:val="00D121E5"/>
    <w:rsid w:val="00D132FC"/>
    <w:rsid w:val="00D14D25"/>
    <w:rsid w:val="00D15CDE"/>
    <w:rsid w:val="00D1703B"/>
    <w:rsid w:val="00D236D6"/>
    <w:rsid w:val="00D270EF"/>
    <w:rsid w:val="00D325BC"/>
    <w:rsid w:val="00D32F11"/>
    <w:rsid w:val="00D33FF6"/>
    <w:rsid w:val="00D35C0B"/>
    <w:rsid w:val="00D36300"/>
    <w:rsid w:val="00D43E78"/>
    <w:rsid w:val="00D45279"/>
    <w:rsid w:val="00D4541E"/>
    <w:rsid w:val="00D50A2F"/>
    <w:rsid w:val="00D51847"/>
    <w:rsid w:val="00D53B09"/>
    <w:rsid w:val="00D546DC"/>
    <w:rsid w:val="00D56CD2"/>
    <w:rsid w:val="00D61E40"/>
    <w:rsid w:val="00D6264F"/>
    <w:rsid w:val="00D62AAB"/>
    <w:rsid w:val="00D635C4"/>
    <w:rsid w:val="00D64562"/>
    <w:rsid w:val="00D678DC"/>
    <w:rsid w:val="00D70854"/>
    <w:rsid w:val="00D71EF5"/>
    <w:rsid w:val="00D818FC"/>
    <w:rsid w:val="00D82FD5"/>
    <w:rsid w:val="00D846E6"/>
    <w:rsid w:val="00D90A63"/>
    <w:rsid w:val="00D91D35"/>
    <w:rsid w:val="00D932D8"/>
    <w:rsid w:val="00D95715"/>
    <w:rsid w:val="00D9626F"/>
    <w:rsid w:val="00DA3A06"/>
    <w:rsid w:val="00DA711B"/>
    <w:rsid w:val="00DB0381"/>
    <w:rsid w:val="00DB5A28"/>
    <w:rsid w:val="00DB7C29"/>
    <w:rsid w:val="00DC2F03"/>
    <w:rsid w:val="00DC4C20"/>
    <w:rsid w:val="00DC5633"/>
    <w:rsid w:val="00DC6B21"/>
    <w:rsid w:val="00DD250E"/>
    <w:rsid w:val="00DD2B25"/>
    <w:rsid w:val="00DE014F"/>
    <w:rsid w:val="00DE52C8"/>
    <w:rsid w:val="00DE6417"/>
    <w:rsid w:val="00DE6E42"/>
    <w:rsid w:val="00DF299A"/>
    <w:rsid w:val="00DF3303"/>
    <w:rsid w:val="00DF7956"/>
    <w:rsid w:val="00E04A27"/>
    <w:rsid w:val="00E050DB"/>
    <w:rsid w:val="00E0603E"/>
    <w:rsid w:val="00E06D35"/>
    <w:rsid w:val="00E07C7E"/>
    <w:rsid w:val="00E13749"/>
    <w:rsid w:val="00E16323"/>
    <w:rsid w:val="00E225FF"/>
    <w:rsid w:val="00E226C4"/>
    <w:rsid w:val="00E25C4E"/>
    <w:rsid w:val="00E27104"/>
    <w:rsid w:val="00E33D47"/>
    <w:rsid w:val="00E4635A"/>
    <w:rsid w:val="00E54F3A"/>
    <w:rsid w:val="00E551FC"/>
    <w:rsid w:val="00E57E56"/>
    <w:rsid w:val="00E57EEF"/>
    <w:rsid w:val="00E61E82"/>
    <w:rsid w:val="00E706D3"/>
    <w:rsid w:val="00E7077B"/>
    <w:rsid w:val="00E715C7"/>
    <w:rsid w:val="00E81550"/>
    <w:rsid w:val="00E82C83"/>
    <w:rsid w:val="00E86357"/>
    <w:rsid w:val="00E9404F"/>
    <w:rsid w:val="00E95B18"/>
    <w:rsid w:val="00EA04A9"/>
    <w:rsid w:val="00EA05BE"/>
    <w:rsid w:val="00EA1EAF"/>
    <w:rsid w:val="00EA2889"/>
    <w:rsid w:val="00EA3C6D"/>
    <w:rsid w:val="00EA70BF"/>
    <w:rsid w:val="00EB1CD8"/>
    <w:rsid w:val="00EB51C1"/>
    <w:rsid w:val="00EB7BAE"/>
    <w:rsid w:val="00EC1A32"/>
    <w:rsid w:val="00EC35B6"/>
    <w:rsid w:val="00EC478F"/>
    <w:rsid w:val="00ED61A0"/>
    <w:rsid w:val="00ED6742"/>
    <w:rsid w:val="00ED6A41"/>
    <w:rsid w:val="00ED76D8"/>
    <w:rsid w:val="00EE2A96"/>
    <w:rsid w:val="00EE2F08"/>
    <w:rsid w:val="00EE55A9"/>
    <w:rsid w:val="00EF012A"/>
    <w:rsid w:val="00EF2457"/>
    <w:rsid w:val="00F01F1A"/>
    <w:rsid w:val="00F0307B"/>
    <w:rsid w:val="00F04FF8"/>
    <w:rsid w:val="00F06C30"/>
    <w:rsid w:val="00F06ED6"/>
    <w:rsid w:val="00F0753F"/>
    <w:rsid w:val="00F16A9F"/>
    <w:rsid w:val="00F174BC"/>
    <w:rsid w:val="00F20BEE"/>
    <w:rsid w:val="00F222B9"/>
    <w:rsid w:val="00F26EFA"/>
    <w:rsid w:val="00F30987"/>
    <w:rsid w:val="00F37F0F"/>
    <w:rsid w:val="00F43CEA"/>
    <w:rsid w:val="00F45A5E"/>
    <w:rsid w:val="00F50BBC"/>
    <w:rsid w:val="00F52FEA"/>
    <w:rsid w:val="00F538C1"/>
    <w:rsid w:val="00F62819"/>
    <w:rsid w:val="00F71C37"/>
    <w:rsid w:val="00F81EE9"/>
    <w:rsid w:val="00F83AF8"/>
    <w:rsid w:val="00F86C8D"/>
    <w:rsid w:val="00F86EFD"/>
    <w:rsid w:val="00F90FEC"/>
    <w:rsid w:val="00F93C37"/>
    <w:rsid w:val="00F96110"/>
    <w:rsid w:val="00F966C3"/>
    <w:rsid w:val="00F97692"/>
    <w:rsid w:val="00FA61C5"/>
    <w:rsid w:val="00FB65CF"/>
    <w:rsid w:val="00FC3ADD"/>
    <w:rsid w:val="00FC5610"/>
    <w:rsid w:val="00FC6C8A"/>
    <w:rsid w:val="00FD38CE"/>
    <w:rsid w:val="00FD5DDB"/>
    <w:rsid w:val="00FE00CE"/>
    <w:rsid w:val="00FE1044"/>
    <w:rsid w:val="00FE2D56"/>
    <w:rsid w:val="00FE336B"/>
    <w:rsid w:val="00FF0B7C"/>
    <w:rsid w:val="00FF19D7"/>
    <w:rsid w:val="00FF4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EDB6"/>
  <w15:docId w15:val="{45F96417-ECB8-4A0D-BE82-D7439667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0B8C"/>
    <w:pPr>
      <w:spacing w:after="0"/>
      <w:jc w:val="both"/>
    </w:pPr>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10B8C"/>
    <w:pPr>
      <w:ind w:left="720"/>
    </w:pPr>
  </w:style>
  <w:style w:type="paragraph" w:customStyle="1" w:styleId="Default">
    <w:name w:val="Default"/>
    <w:uiPriority w:val="99"/>
    <w:rsid w:val="00310B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rsid w:val="00310B8C"/>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310B8C"/>
    <w:rPr>
      <w:rFonts w:ascii="Tahoma" w:eastAsia="Calibri" w:hAnsi="Tahoma" w:cs="Times New Roman"/>
      <w:sz w:val="16"/>
      <w:szCs w:val="16"/>
    </w:rPr>
  </w:style>
  <w:style w:type="paragraph" w:styleId="Nagwek">
    <w:name w:val="header"/>
    <w:basedOn w:val="Normalny"/>
    <w:link w:val="NagwekZnak"/>
    <w:uiPriority w:val="99"/>
    <w:rsid w:val="00310B8C"/>
    <w:pPr>
      <w:tabs>
        <w:tab w:val="center" w:pos="4536"/>
        <w:tab w:val="right" w:pos="9072"/>
      </w:tabs>
      <w:spacing w:line="240" w:lineRule="auto"/>
    </w:pPr>
  </w:style>
  <w:style w:type="character" w:customStyle="1" w:styleId="NagwekZnak">
    <w:name w:val="Nagłówek Znak"/>
    <w:basedOn w:val="Domylnaczcionkaakapitu"/>
    <w:link w:val="Nagwek"/>
    <w:uiPriority w:val="99"/>
    <w:rsid w:val="00310B8C"/>
    <w:rPr>
      <w:rFonts w:ascii="Times New Roman" w:eastAsia="Calibri" w:hAnsi="Times New Roman" w:cs="Times New Roman"/>
      <w:sz w:val="24"/>
      <w:szCs w:val="24"/>
    </w:rPr>
  </w:style>
  <w:style w:type="paragraph" w:styleId="Stopka">
    <w:name w:val="footer"/>
    <w:basedOn w:val="Normalny"/>
    <w:link w:val="StopkaZnak"/>
    <w:uiPriority w:val="99"/>
    <w:rsid w:val="00310B8C"/>
    <w:pPr>
      <w:tabs>
        <w:tab w:val="center" w:pos="4536"/>
        <w:tab w:val="right" w:pos="9072"/>
      </w:tabs>
      <w:spacing w:line="240" w:lineRule="auto"/>
    </w:pPr>
  </w:style>
  <w:style w:type="character" w:customStyle="1" w:styleId="StopkaZnak">
    <w:name w:val="Stopka Znak"/>
    <w:basedOn w:val="Domylnaczcionkaakapitu"/>
    <w:link w:val="Stopka"/>
    <w:uiPriority w:val="99"/>
    <w:rsid w:val="00310B8C"/>
    <w:rPr>
      <w:rFonts w:ascii="Times New Roman" w:eastAsia="Calibri" w:hAnsi="Times New Roman" w:cs="Times New Roman"/>
      <w:sz w:val="24"/>
      <w:szCs w:val="24"/>
    </w:rPr>
  </w:style>
  <w:style w:type="paragraph" w:styleId="Tekstpodstawowy2">
    <w:name w:val="Body Text 2"/>
    <w:basedOn w:val="Normalny"/>
    <w:link w:val="Tekstpodstawowy2Znak"/>
    <w:rsid w:val="00310B8C"/>
    <w:pPr>
      <w:widowControl w:val="0"/>
      <w:snapToGrid w:val="0"/>
      <w:spacing w:line="360" w:lineRule="auto"/>
    </w:pPr>
    <w:rPr>
      <w:rFonts w:eastAsia="Times New Roman"/>
      <w:szCs w:val="20"/>
    </w:rPr>
  </w:style>
  <w:style w:type="character" w:customStyle="1" w:styleId="Tekstpodstawowy2Znak">
    <w:name w:val="Tekst podstawowy 2 Znak"/>
    <w:basedOn w:val="Domylnaczcionkaakapitu"/>
    <w:link w:val="Tekstpodstawowy2"/>
    <w:rsid w:val="00310B8C"/>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310B8C"/>
    <w:rPr>
      <w:sz w:val="20"/>
      <w:szCs w:val="20"/>
    </w:rPr>
  </w:style>
  <w:style w:type="character" w:customStyle="1" w:styleId="TekstprzypisukocowegoZnak">
    <w:name w:val="Tekst przypisu końcowego Znak"/>
    <w:basedOn w:val="Domylnaczcionkaakapitu"/>
    <w:link w:val="Tekstprzypisukocowego"/>
    <w:uiPriority w:val="99"/>
    <w:semiHidden/>
    <w:rsid w:val="00310B8C"/>
    <w:rPr>
      <w:rFonts w:ascii="Times New Roman" w:eastAsia="Calibri" w:hAnsi="Times New Roman" w:cs="Times New Roman"/>
      <w:sz w:val="20"/>
      <w:szCs w:val="20"/>
    </w:rPr>
  </w:style>
  <w:style w:type="character" w:styleId="Odwoanieprzypisukocowego">
    <w:name w:val="endnote reference"/>
    <w:uiPriority w:val="99"/>
    <w:semiHidden/>
    <w:unhideWhenUsed/>
    <w:rsid w:val="00310B8C"/>
    <w:rPr>
      <w:vertAlign w:val="superscript"/>
    </w:rPr>
  </w:style>
  <w:style w:type="paragraph" w:customStyle="1" w:styleId="Akapitzlist1">
    <w:name w:val="Akapit z listą1"/>
    <w:basedOn w:val="Normalny"/>
    <w:rsid w:val="00310B8C"/>
    <w:pPr>
      <w:ind w:left="720"/>
    </w:pPr>
    <w:rPr>
      <w:rFonts w:eastAsia="Times New Roman"/>
      <w:szCs w:val="22"/>
    </w:rPr>
  </w:style>
  <w:style w:type="character" w:styleId="Hipercze">
    <w:name w:val="Hyperlink"/>
    <w:uiPriority w:val="99"/>
    <w:semiHidden/>
    <w:unhideWhenUsed/>
    <w:rsid w:val="00310B8C"/>
    <w:rPr>
      <w:color w:val="0563C1"/>
      <w:u w:val="single"/>
    </w:rPr>
  </w:style>
  <w:style w:type="character" w:styleId="Odwoaniedokomentarza">
    <w:name w:val="annotation reference"/>
    <w:uiPriority w:val="99"/>
    <w:semiHidden/>
    <w:unhideWhenUsed/>
    <w:rsid w:val="00310B8C"/>
    <w:rPr>
      <w:sz w:val="16"/>
      <w:szCs w:val="16"/>
    </w:rPr>
  </w:style>
  <w:style w:type="paragraph" w:styleId="Tekstkomentarza">
    <w:name w:val="annotation text"/>
    <w:basedOn w:val="Normalny"/>
    <w:link w:val="TekstkomentarzaZnak"/>
    <w:uiPriority w:val="99"/>
    <w:unhideWhenUsed/>
    <w:rsid w:val="00310B8C"/>
    <w:rPr>
      <w:sz w:val="20"/>
      <w:szCs w:val="20"/>
    </w:rPr>
  </w:style>
  <w:style w:type="character" w:customStyle="1" w:styleId="TekstkomentarzaZnak">
    <w:name w:val="Tekst komentarza Znak"/>
    <w:basedOn w:val="Domylnaczcionkaakapitu"/>
    <w:link w:val="Tekstkomentarza"/>
    <w:uiPriority w:val="99"/>
    <w:rsid w:val="00310B8C"/>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310B8C"/>
    <w:rPr>
      <w:b/>
      <w:bCs/>
    </w:rPr>
  </w:style>
  <w:style w:type="character" w:customStyle="1" w:styleId="TematkomentarzaZnak">
    <w:name w:val="Temat komentarza Znak"/>
    <w:basedOn w:val="TekstkomentarzaZnak"/>
    <w:link w:val="Tematkomentarza"/>
    <w:uiPriority w:val="99"/>
    <w:semiHidden/>
    <w:rsid w:val="00310B8C"/>
    <w:rPr>
      <w:rFonts w:ascii="Times New Roman" w:eastAsia="Calibri" w:hAnsi="Times New Roman" w:cs="Times New Roman"/>
      <w:b/>
      <w:bCs/>
      <w:sz w:val="20"/>
      <w:szCs w:val="20"/>
    </w:rPr>
  </w:style>
  <w:style w:type="paragraph" w:styleId="Poprawka">
    <w:name w:val="Revision"/>
    <w:hidden/>
    <w:uiPriority w:val="99"/>
    <w:semiHidden/>
    <w:rsid w:val="0021217A"/>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694459">
      <w:bodyDiv w:val="1"/>
      <w:marLeft w:val="0"/>
      <w:marRight w:val="0"/>
      <w:marTop w:val="0"/>
      <w:marBottom w:val="0"/>
      <w:divBdr>
        <w:top w:val="none" w:sz="0" w:space="0" w:color="auto"/>
        <w:left w:val="none" w:sz="0" w:space="0" w:color="auto"/>
        <w:bottom w:val="none" w:sz="0" w:space="0" w:color="auto"/>
        <w:right w:val="none" w:sz="0" w:space="0" w:color="auto"/>
      </w:divBdr>
    </w:div>
    <w:div w:id="1059985286">
      <w:bodyDiv w:val="1"/>
      <w:marLeft w:val="0"/>
      <w:marRight w:val="0"/>
      <w:marTop w:val="0"/>
      <w:marBottom w:val="0"/>
      <w:divBdr>
        <w:top w:val="none" w:sz="0" w:space="0" w:color="auto"/>
        <w:left w:val="none" w:sz="0" w:space="0" w:color="auto"/>
        <w:bottom w:val="none" w:sz="0" w:space="0" w:color="auto"/>
        <w:right w:val="none" w:sz="0" w:space="0" w:color="auto"/>
      </w:divBdr>
    </w:div>
    <w:div w:id="1061294003">
      <w:bodyDiv w:val="1"/>
      <w:marLeft w:val="0"/>
      <w:marRight w:val="0"/>
      <w:marTop w:val="0"/>
      <w:marBottom w:val="0"/>
      <w:divBdr>
        <w:top w:val="none" w:sz="0" w:space="0" w:color="auto"/>
        <w:left w:val="none" w:sz="0" w:space="0" w:color="auto"/>
        <w:bottom w:val="none" w:sz="0" w:space="0" w:color="auto"/>
        <w:right w:val="none" w:sz="0" w:space="0" w:color="auto"/>
      </w:divBdr>
    </w:div>
    <w:div w:id="1744375044">
      <w:bodyDiv w:val="1"/>
      <w:marLeft w:val="0"/>
      <w:marRight w:val="0"/>
      <w:marTop w:val="0"/>
      <w:marBottom w:val="0"/>
      <w:divBdr>
        <w:top w:val="none" w:sz="0" w:space="0" w:color="auto"/>
        <w:left w:val="none" w:sz="0" w:space="0" w:color="auto"/>
        <w:bottom w:val="none" w:sz="0" w:space="0" w:color="auto"/>
        <w:right w:val="none" w:sz="0" w:space="0" w:color="auto"/>
      </w:divBdr>
    </w:div>
    <w:div w:id="198523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kik.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E25A-67E9-4131-8DDA-2833FB7B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6096</Words>
  <Characters>36576</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dc:creator>
  <cp:lastModifiedBy>Daria Misz</cp:lastModifiedBy>
  <cp:revision>5</cp:revision>
  <cp:lastPrinted>2020-06-10T10:55:00Z</cp:lastPrinted>
  <dcterms:created xsi:type="dcterms:W3CDTF">2020-06-10T10:51:00Z</dcterms:created>
  <dcterms:modified xsi:type="dcterms:W3CDTF">2020-06-18T10:09:00Z</dcterms:modified>
</cp:coreProperties>
</file>